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699" w:rsidRDefault="00EB5699" w:rsidP="00EB5699">
      <w:pPr>
        <w:widowControl w:val="0"/>
        <w:spacing w:after="200" w:line="276" w:lineRule="auto"/>
        <w:jc w:val="center"/>
        <w:rPr>
          <w:rFonts w:ascii="Arial" w:eastAsia="Times New Roman" w:hAnsi="Arial" w:cs="Arial"/>
          <w:b/>
          <w:bCs/>
          <w:sz w:val="24"/>
          <w:szCs w:val="24"/>
          <w:u w:val="single"/>
          <w:lang w:eastAsia="en-ZA"/>
        </w:rPr>
      </w:pPr>
    </w:p>
    <w:p w:rsidR="00EB5699" w:rsidRPr="00D908A5" w:rsidRDefault="00EB5699" w:rsidP="00EB5699">
      <w:pPr>
        <w:widowControl w:val="0"/>
        <w:spacing w:after="200" w:line="276" w:lineRule="auto"/>
        <w:jc w:val="center"/>
        <w:rPr>
          <w:rFonts w:ascii="Arial" w:eastAsia="Times New Roman" w:hAnsi="Arial" w:cs="Arial"/>
          <w:b/>
          <w:bCs/>
          <w:sz w:val="24"/>
          <w:szCs w:val="24"/>
          <w:u w:val="single"/>
          <w:lang w:eastAsia="en-ZA"/>
        </w:rPr>
      </w:pPr>
      <w:r w:rsidRPr="00D908A5">
        <w:rPr>
          <w:rFonts w:ascii="Arial" w:eastAsia="Times New Roman" w:hAnsi="Arial" w:cs="Arial"/>
          <w:b/>
          <w:bCs/>
          <w:sz w:val="24"/>
          <w:szCs w:val="24"/>
          <w:u w:val="single"/>
          <w:lang w:eastAsia="en-ZA"/>
        </w:rPr>
        <w:t>ABRAHAM KRIEL BAMBANANI B-BBEE OFFERING</w:t>
      </w:r>
    </w:p>
    <w:p w:rsidR="00EB5699" w:rsidRPr="00D908A5" w:rsidRDefault="00EB5699" w:rsidP="00EB5699">
      <w:pPr>
        <w:widowControl w:val="0"/>
        <w:spacing w:after="200" w:line="276" w:lineRule="auto"/>
        <w:jc w:val="both"/>
        <w:rPr>
          <w:rFonts w:ascii="Arial" w:eastAsia="Times New Roman" w:hAnsi="Arial" w:cs="Arial"/>
          <w:bCs/>
          <w:sz w:val="24"/>
          <w:szCs w:val="24"/>
          <w:lang w:eastAsia="en-ZA"/>
        </w:rPr>
      </w:pPr>
      <w:r w:rsidRPr="00D908A5">
        <w:rPr>
          <w:rFonts w:ascii="Arial" w:eastAsia="Times New Roman" w:hAnsi="Arial" w:cs="Arial"/>
          <w:bCs/>
          <w:sz w:val="24"/>
          <w:szCs w:val="24"/>
          <w:lang w:eastAsia="en-ZA"/>
        </w:rPr>
        <w:t xml:space="preserve">Abraham Kriel Bambanani (AKB) cares for and develops children and youth from birth to adulthood. </w:t>
      </w:r>
      <w:r w:rsidRPr="00D908A5">
        <w:rPr>
          <w:rFonts w:ascii="Arial" w:eastAsia="Times New Roman" w:hAnsi="Arial" w:cs="Arial"/>
          <w:b/>
          <w:bCs/>
          <w:sz w:val="24"/>
          <w:szCs w:val="24"/>
          <w:lang w:eastAsia="en-ZA"/>
        </w:rPr>
        <w:t>All activities of AKB contribute to B-BBEE</w:t>
      </w:r>
      <w:r w:rsidRPr="00D908A5">
        <w:rPr>
          <w:rFonts w:ascii="Arial" w:eastAsia="Times New Roman" w:hAnsi="Arial" w:cs="Arial"/>
          <w:bCs/>
          <w:sz w:val="24"/>
          <w:szCs w:val="24"/>
          <w:lang w:eastAsia="en-ZA"/>
        </w:rPr>
        <w:t xml:space="preserve"> in some way.</w:t>
      </w:r>
    </w:p>
    <w:p w:rsidR="00EB5699" w:rsidRPr="00D908A5" w:rsidRDefault="00EB5699" w:rsidP="00EB5699">
      <w:pPr>
        <w:widowControl w:val="0"/>
        <w:spacing w:after="200" w:line="276" w:lineRule="auto"/>
        <w:jc w:val="both"/>
        <w:rPr>
          <w:rFonts w:ascii="Arial" w:eastAsia="Times New Roman" w:hAnsi="Arial" w:cs="Arial"/>
          <w:bCs/>
          <w:sz w:val="24"/>
          <w:szCs w:val="24"/>
          <w:lang w:eastAsia="en-ZA"/>
        </w:rPr>
      </w:pPr>
      <w:r w:rsidRPr="00D908A5">
        <w:rPr>
          <w:rFonts w:ascii="Arial" w:eastAsia="Times New Roman" w:hAnsi="Arial" w:cs="Arial"/>
          <w:bCs/>
          <w:sz w:val="24"/>
          <w:szCs w:val="24"/>
          <w:lang w:eastAsia="en-ZA"/>
        </w:rPr>
        <w:t>As a non-profit company that operates with donor funding, companies can make financial contributions to the activities of Abraham Kriel Bambanani to earn points for their B-BBEE scorecard. The most common practice is for companies to contribute towards the Socio-Economic-Development Element.</w:t>
      </w:r>
    </w:p>
    <w:p w:rsidR="00EB5699" w:rsidRPr="00D908A5" w:rsidRDefault="00EB5699" w:rsidP="00EB5699">
      <w:pPr>
        <w:widowControl w:val="0"/>
        <w:spacing w:after="200" w:line="276" w:lineRule="auto"/>
        <w:jc w:val="both"/>
        <w:rPr>
          <w:rFonts w:ascii="Arial" w:eastAsia="Times New Roman" w:hAnsi="Arial" w:cs="Arial"/>
          <w:bCs/>
          <w:sz w:val="24"/>
          <w:szCs w:val="24"/>
          <w:lang w:eastAsia="en-ZA"/>
        </w:rPr>
      </w:pPr>
      <w:r w:rsidRPr="00D908A5">
        <w:rPr>
          <w:rFonts w:ascii="Arial" w:eastAsia="Times New Roman" w:hAnsi="Arial" w:cs="Arial"/>
          <w:b/>
          <w:bCs/>
          <w:kern w:val="28"/>
          <w:sz w:val="24"/>
          <w:szCs w:val="24"/>
          <w:u w:val="single"/>
          <w:lang w:eastAsia="en-ZA"/>
          <w14:cntxtAlts/>
        </w:rPr>
        <w:t>SED Element</w:t>
      </w:r>
    </w:p>
    <w:p w:rsidR="00EB5699" w:rsidRPr="00D908A5" w:rsidRDefault="00EB5699" w:rsidP="00EB5699">
      <w:pPr>
        <w:widowControl w:val="0"/>
        <w:spacing w:after="200" w:line="276" w:lineRule="auto"/>
        <w:jc w:val="both"/>
        <w:rPr>
          <w:rFonts w:ascii="Arial" w:eastAsia="Times New Roman" w:hAnsi="Arial" w:cs="Arial"/>
          <w:kern w:val="28"/>
          <w:sz w:val="24"/>
          <w:szCs w:val="24"/>
          <w:lang w:eastAsia="en-ZA"/>
          <w14:cntxtAlts/>
        </w:rPr>
      </w:pPr>
      <w:r w:rsidRPr="00D908A5">
        <w:rPr>
          <w:rFonts w:ascii="Arial" w:eastAsia="Times New Roman" w:hAnsi="Arial" w:cs="Arial"/>
          <w:kern w:val="28"/>
          <w:sz w:val="24"/>
          <w:szCs w:val="24"/>
          <w:lang w:eastAsia="en-ZA"/>
          <w14:cntxtAlts/>
        </w:rPr>
        <w:t xml:space="preserve">Companies are required to contribute </w:t>
      </w:r>
      <w:r w:rsidRPr="00D908A5">
        <w:rPr>
          <w:rFonts w:ascii="Arial" w:eastAsia="Times New Roman" w:hAnsi="Arial" w:cs="Arial"/>
          <w:b/>
          <w:kern w:val="28"/>
          <w:sz w:val="24"/>
          <w:szCs w:val="24"/>
          <w:lang w:eastAsia="en-ZA"/>
          <w14:cntxtAlts/>
        </w:rPr>
        <w:t>1% of NPAT</w:t>
      </w:r>
      <w:r w:rsidRPr="00D908A5">
        <w:rPr>
          <w:rFonts w:ascii="Arial" w:eastAsia="Times New Roman" w:hAnsi="Arial" w:cs="Arial"/>
          <w:kern w:val="28"/>
          <w:sz w:val="24"/>
          <w:szCs w:val="24"/>
          <w:lang w:eastAsia="en-ZA"/>
          <w14:cntxtAlts/>
        </w:rPr>
        <w:t xml:space="preserve"> </w:t>
      </w:r>
      <w:r w:rsidRPr="00D908A5">
        <w:rPr>
          <w:rFonts w:ascii="Arial" w:eastAsia="Times New Roman" w:hAnsi="Arial" w:cs="Arial"/>
          <w:b/>
          <w:kern w:val="28"/>
          <w:sz w:val="24"/>
          <w:szCs w:val="24"/>
          <w:lang w:eastAsia="en-ZA"/>
          <w14:cntxtAlts/>
        </w:rPr>
        <w:t>to earn the 5 points</w:t>
      </w:r>
      <w:r w:rsidRPr="00D908A5">
        <w:rPr>
          <w:rFonts w:ascii="Arial" w:eastAsia="Times New Roman" w:hAnsi="Arial" w:cs="Arial"/>
          <w:kern w:val="28"/>
          <w:sz w:val="24"/>
          <w:szCs w:val="24"/>
          <w:lang w:eastAsia="en-ZA"/>
          <w14:cntxtAlts/>
        </w:rPr>
        <w:t xml:space="preserve"> available for this element. Any contribution directly to AKB will earn a company the maximum points. (Sector codes apply. Please confirm with your BBBEE consultant.)</w:t>
      </w:r>
    </w:p>
    <w:p w:rsidR="00EB5699" w:rsidRPr="00D908A5" w:rsidRDefault="00EB5699" w:rsidP="00EB5699">
      <w:pPr>
        <w:widowControl w:val="0"/>
        <w:spacing w:after="200" w:line="276" w:lineRule="auto"/>
        <w:jc w:val="both"/>
        <w:rPr>
          <w:rFonts w:ascii="Arial" w:eastAsia="Times New Roman" w:hAnsi="Arial" w:cs="Arial"/>
          <w:kern w:val="28"/>
          <w:sz w:val="24"/>
          <w:szCs w:val="24"/>
          <w:lang w:eastAsia="en-ZA"/>
          <w14:cntxtAlts/>
        </w:rPr>
      </w:pPr>
      <w:r w:rsidRPr="00D908A5">
        <w:rPr>
          <w:rFonts w:ascii="Arial" w:eastAsia="Times New Roman" w:hAnsi="Arial" w:cs="Arial"/>
          <w:kern w:val="28"/>
          <w:sz w:val="24"/>
          <w:szCs w:val="24"/>
          <w:lang w:eastAsia="en-ZA"/>
          <w14:cntxtAlts/>
        </w:rPr>
        <w:t xml:space="preserve">Abraham Kriel Bambanani has a Beneficiary Verification Certificate that proves that it </w:t>
      </w:r>
      <w:r w:rsidRPr="00EB5699">
        <w:rPr>
          <w:rFonts w:ascii="Arial" w:eastAsia="Times New Roman" w:hAnsi="Arial" w:cs="Arial"/>
          <w:b/>
          <w:kern w:val="28"/>
          <w:sz w:val="24"/>
          <w:szCs w:val="24"/>
          <w:lang w:eastAsia="en-ZA"/>
          <w14:cntxtAlts/>
        </w:rPr>
        <w:t>has more than 75%</w:t>
      </w:r>
      <w:r w:rsidRPr="00D908A5">
        <w:rPr>
          <w:rFonts w:ascii="Arial" w:eastAsia="Times New Roman" w:hAnsi="Arial" w:cs="Arial"/>
          <w:kern w:val="28"/>
          <w:sz w:val="24"/>
          <w:szCs w:val="24"/>
          <w:lang w:eastAsia="en-ZA"/>
          <w14:cntxtAlts/>
        </w:rPr>
        <w:t xml:space="preserve"> black beneficiaries. (Requirement 75% black beneficiaries)</w:t>
      </w:r>
    </w:p>
    <w:p w:rsidR="00EB5699" w:rsidRPr="00D908A5" w:rsidRDefault="00EB5699" w:rsidP="00EB5699">
      <w:pPr>
        <w:widowControl w:val="0"/>
        <w:spacing w:after="200" w:line="276" w:lineRule="auto"/>
        <w:jc w:val="both"/>
        <w:rPr>
          <w:rFonts w:ascii="Arial" w:eastAsia="Times New Roman" w:hAnsi="Arial" w:cs="Arial"/>
          <w:kern w:val="28"/>
          <w:sz w:val="24"/>
          <w:szCs w:val="24"/>
          <w:lang w:eastAsia="en-ZA"/>
          <w14:cntxtAlts/>
        </w:rPr>
      </w:pPr>
      <w:r w:rsidRPr="00D908A5">
        <w:rPr>
          <w:rFonts w:ascii="Arial" w:eastAsia="Times New Roman" w:hAnsi="Arial" w:cs="Arial"/>
          <w:b/>
          <w:bCs/>
          <w:i/>
          <w:iCs/>
          <w:kern w:val="28"/>
          <w:sz w:val="24"/>
          <w:szCs w:val="24"/>
          <w:lang w:eastAsia="en-ZA"/>
          <w14:cntxtAlts/>
        </w:rPr>
        <w:t>This means</w:t>
      </w:r>
      <w:r w:rsidRPr="00D908A5">
        <w:rPr>
          <w:rFonts w:ascii="Arial" w:eastAsia="Times New Roman" w:hAnsi="Arial" w:cs="Arial"/>
          <w:kern w:val="28"/>
          <w:sz w:val="24"/>
          <w:szCs w:val="24"/>
          <w:lang w:eastAsia="en-ZA"/>
          <w14:cntxtAlts/>
        </w:rPr>
        <w:t xml:space="preserve">: On the SED element of your scorecard you can donate any amount as needed to earn points. </w:t>
      </w:r>
    </w:p>
    <w:p w:rsidR="00EB5699" w:rsidRPr="00D908A5" w:rsidRDefault="00EB5699" w:rsidP="00EB5699">
      <w:pPr>
        <w:widowControl w:val="0"/>
        <w:spacing w:after="200" w:line="276" w:lineRule="auto"/>
        <w:jc w:val="both"/>
        <w:rPr>
          <w:rFonts w:ascii="Arial" w:eastAsia="Times New Roman" w:hAnsi="Arial" w:cs="Arial"/>
          <w:b/>
          <w:bCs/>
          <w:kern w:val="28"/>
          <w:sz w:val="24"/>
          <w:szCs w:val="24"/>
          <w:u w:val="single"/>
          <w:lang w:eastAsia="en-ZA"/>
          <w14:cntxtAlts/>
        </w:rPr>
      </w:pPr>
      <w:r w:rsidRPr="00D908A5">
        <w:rPr>
          <w:rFonts w:ascii="Arial" w:eastAsia="Times New Roman" w:hAnsi="Arial" w:cs="Arial"/>
          <w:noProof/>
          <w:kern w:val="28"/>
          <w:sz w:val="24"/>
          <w:szCs w:val="24"/>
          <w:lang w:val="en-US"/>
          <w14:cntxtAlts/>
        </w:rPr>
        <mc:AlternateContent>
          <mc:Choice Requires="wps">
            <w:drawing>
              <wp:anchor distT="45720" distB="45720" distL="114300" distR="114300" simplePos="0" relativeHeight="251659264" behindDoc="1" locked="0" layoutInCell="1" allowOverlap="1" wp14:anchorId="1170FE20" wp14:editId="36D1C0E8">
                <wp:simplePos x="0" y="0"/>
                <wp:positionH relativeFrom="page">
                  <wp:posOffset>3905885</wp:posOffset>
                </wp:positionH>
                <wp:positionV relativeFrom="paragraph">
                  <wp:posOffset>314325</wp:posOffset>
                </wp:positionV>
                <wp:extent cx="3326130" cy="710565"/>
                <wp:effectExtent l="38100" t="609600" r="26670" b="622935"/>
                <wp:wrapTight wrapText="bothSides">
                  <wp:wrapPolygon edited="0">
                    <wp:start x="-408" y="244"/>
                    <wp:lineTo x="-1097" y="1538"/>
                    <wp:lineTo x="-360" y="10137"/>
                    <wp:lineTo x="-312" y="20030"/>
                    <wp:lineTo x="-266" y="20567"/>
                    <wp:lineTo x="3640" y="22592"/>
                    <wp:lineTo x="21352" y="22402"/>
                    <wp:lineTo x="21811" y="21540"/>
                    <wp:lineTo x="21926" y="21324"/>
                    <wp:lineTo x="21877" y="8313"/>
                    <wp:lineTo x="21530" y="-396"/>
                    <wp:lineTo x="20840" y="-8458"/>
                    <wp:lineTo x="16384" y="-1340"/>
                    <wp:lineTo x="15647" y="-9939"/>
                    <wp:lineTo x="11170" y="-1531"/>
                    <wp:lineTo x="10433" y="-10130"/>
                    <wp:lineTo x="5840" y="-1506"/>
                    <wp:lineTo x="5103" y="-10105"/>
                    <wp:lineTo x="281" y="-1049"/>
                    <wp:lineTo x="-408" y="244"/>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11522">
                          <a:off x="0" y="0"/>
                          <a:ext cx="3326130" cy="710565"/>
                        </a:xfrm>
                        <a:prstGeom prst="rect">
                          <a:avLst/>
                        </a:prstGeom>
                        <a:solidFill>
                          <a:srgbClr val="FFFFFF"/>
                        </a:solidFill>
                        <a:ln w="9525">
                          <a:solidFill>
                            <a:srgbClr val="000000"/>
                          </a:solidFill>
                          <a:miter lim="800000"/>
                          <a:headEnd/>
                          <a:tailEnd/>
                        </a:ln>
                      </wps:spPr>
                      <wps:txbx>
                        <w:txbxContent>
                          <w:p w:rsidR="00EB5699" w:rsidRPr="0056356C" w:rsidRDefault="00EB5699" w:rsidP="00EB5699">
                            <w:pPr>
                              <w:widowControl w:val="0"/>
                              <w:rPr>
                                <w:sz w:val="24"/>
                                <w:szCs w:val="24"/>
                              </w:rPr>
                            </w:pPr>
                            <w:r w:rsidRPr="0056356C">
                              <w:rPr>
                                <w:rFonts w:eastAsia="Times New Roman" w:cs="Arial"/>
                                <w:b/>
                                <w:bCs/>
                                <w:kern w:val="28"/>
                                <w:sz w:val="24"/>
                                <w:szCs w:val="24"/>
                                <w14:cntxtAlts/>
                              </w:rPr>
                              <w:t>Please note that all bona fide donations to AKB will qualify for a Section 18A receipt, which will give your company a tax benefit.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0FE20" id="_x0000_t202" coordsize="21600,21600" o:spt="202" path="m,l,21600r21600,l21600,xe">
                <v:stroke joinstyle="miter"/>
                <v:path gradientshapeok="t" o:connecttype="rect"/>
              </v:shapetype>
              <v:shape id="Text Box 2" o:spid="_x0000_s1026" type="#_x0000_t202" style="position:absolute;left:0;text-align:left;margin-left:307.55pt;margin-top:24.75pt;width:261.9pt;height:55.95pt;rotation:1432532fd;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">
                <v:textbox>
                  <w:txbxContent>
                    <w:p w:rsidR="00EB5699" w:rsidRPr="0056356C" w:rsidRDefault="00EB5699" w:rsidP="00EB5699">
                      <w:pPr>
                        <w:widowControl w:val="0"/>
                        <w:rPr>
                          <w:sz w:val="24"/>
                          <w:szCs w:val="24"/>
                        </w:rPr>
                      </w:pPr>
                      <w:r w:rsidRPr="0056356C">
                        <w:rPr>
                          <w:rFonts w:eastAsia="Times New Roman" w:cs="Arial"/>
                          <w:b/>
                          <w:bCs/>
                          <w:kern w:val="28"/>
                          <w:sz w:val="24"/>
                          <w:szCs w:val="24"/>
                          <w14:cntxtAlts/>
                        </w:rPr>
                        <w:t>Please note that all bona fide donations to AKB will qualify for a Section 18A receipt, which will give your company a tax benefit.</w:t>
                      </w:r>
                    </w:p>
                  </w:txbxContent>
                </v:textbox>
                <w10:wrap type="tight" anchorx="page"/>
              </v:shape>
            </w:pict>
          </mc:Fallback>
        </mc:AlternateContent>
      </w:r>
    </w:p>
    <w:p w:rsidR="00EB5699" w:rsidRPr="00D908A5" w:rsidRDefault="00EB5699" w:rsidP="00EB5699">
      <w:pPr>
        <w:widowControl w:val="0"/>
        <w:spacing w:after="200" w:line="276" w:lineRule="auto"/>
        <w:jc w:val="both"/>
        <w:rPr>
          <w:rFonts w:ascii="Arial" w:eastAsia="Times New Roman" w:hAnsi="Arial" w:cs="Arial"/>
          <w:b/>
          <w:bCs/>
          <w:kern w:val="28"/>
          <w:sz w:val="24"/>
          <w:szCs w:val="24"/>
          <w:u w:val="single"/>
          <w:lang w:eastAsia="en-ZA"/>
          <w14:cntxtAlts/>
        </w:rPr>
      </w:pPr>
    </w:p>
    <w:p w:rsidR="00EB5699" w:rsidRPr="00D908A5" w:rsidRDefault="00EB5699" w:rsidP="00EB5699">
      <w:pPr>
        <w:widowControl w:val="0"/>
        <w:spacing w:after="200" w:line="276" w:lineRule="auto"/>
        <w:jc w:val="both"/>
        <w:rPr>
          <w:rFonts w:ascii="Arial" w:eastAsia="Times New Roman" w:hAnsi="Arial" w:cs="Arial"/>
          <w:b/>
          <w:bCs/>
          <w:kern w:val="28"/>
          <w:sz w:val="24"/>
          <w:szCs w:val="24"/>
          <w:u w:val="single"/>
          <w:lang w:eastAsia="en-ZA"/>
          <w14:cntxtAlts/>
        </w:rPr>
      </w:pPr>
    </w:p>
    <w:p w:rsidR="00EB5699" w:rsidRPr="00D908A5" w:rsidRDefault="00EB5699" w:rsidP="00EB5699">
      <w:pPr>
        <w:widowControl w:val="0"/>
        <w:spacing w:after="200" w:line="276" w:lineRule="auto"/>
        <w:jc w:val="both"/>
        <w:rPr>
          <w:rFonts w:ascii="Arial" w:eastAsia="Times New Roman" w:hAnsi="Arial" w:cs="Arial"/>
          <w:b/>
          <w:bCs/>
          <w:kern w:val="28"/>
          <w:sz w:val="24"/>
          <w:szCs w:val="24"/>
          <w:u w:val="single"/>
          <w:lang w:eastAsia="en-ZA"/>
          <w14:cntxtAlts/>
        </w:rPr>
      </w:pPr>
      <w:r w:rsidRPr="00D908A5">
        <w:rPr>
          <w:rFonts w:ascii="Arial" w:eastAsia="Times New Roman" w:hAnsi="Arial" w:cs="Arial"/>
          <w:b/>
          <w:bCs/>
          <w:kern w:val="28"/>
          <w:sz w:val="24"/>
          <w:szCs w:val="24"/>
          <w:u w:val="single"/>
          <w:lang w:eastAsia="en-ZA"/>
          <w14:cntxtAlts/>
        </w:rPr>
        <w:t>Skills Development Element:</w:t>
      </w:r>
    </w:p>
    <w:p w:rsidR="00EB5699" w:rsidRPr="00D908A5" w:rsidRDefault="00EB5699" w:rsidP="00EB5699">
      <w:pPr>
        <w:widowControl w:val="0"/>
        <w:spacing w:after="200" w:line="276" w:lineRule="auto"/>
        <w:jc w:val="both"/>
        <w:rPr>
          <w:rFonts w:ascii="Arial" w:eastAsia="Times New Roman" w:hAnsi="Arial" w:cs="Arial"/>
          <w:kern w:val="28"/>
          <w:sz w:val="24"/>
          <w:szCs w:val="24"/>
          <w:lang w:eastAsia="en-ZA"/>
          <w14:cntxtAlts/>
        </w:rPr>
      </w:pPr>
      <w:r w:rsidRPr="00D908A5">
        <w:rPr>
          <w:rFonts w:ascii="Arial" w:eastAsia="Times New Roman" w:hAnsi="Arial" w:cs="Arial"/>
          <w:kern w:val="28"/>
          <w:sz w:val="24"/>
          <w:szCs w:val="24"/>
          <w:lang w:eastAsia="en-ZA"/>
          <w14:cntxtAlts/>
        </w:rPr>
        <w:t xml:space="preserve">This is a </w:t>
      </w:r>
      <w:r w:rsidRPr="00D908A5">
        <w:rPr>
          <w:rFonts w:ascii="Arial" w:eastAsia="Times New Roman" w:hAnsi="Arial" w:cs="Arial"/>
          <w:b/>
          <w:kern w:val="28"/>
          <w:sz w:val="24"/>
          <w:szCs w:val="24"/>
          <w:lang w:eastAsia="en-ZA"/>
          <w14:cntxtAlts/>
        </w:rPr>
        <w:t>priority element</w:t>
      </w:r>
      <w:r w:rsidRPr="00D908A5">
        <w:rPr>
          <w:rFonts w:ascii="Arial" w:eastAsia="Times New Roman" w:hAnsi="Arial" w:cs="Arial"/>
          <w:kern w:val="28"/>
          <w:sz w:val="24"/>
          <w:szCs w:val="24"/>
          <w:lang w:eastAsia="en-ZA"/>
          <w14:cntxtAlts/>
        </w:rPr>
        <w:t xml:space="preserve"> and it is critical for South Africa’s prosperity and very important on the scorecards of most companies. The bar is high and your company may need to invest outside its own staff component to achieve the </w:t>
      </w:r>
      <w:r w:rsidRPr="00D908A5">
        <w:rPr>
          <w:rFonts w:ascii="Arial" w:eastAsia="Times New Roman" w:hAnsi="Arial" w:cs="Arial"/>
          <w:b/>
          <w:kern w:val="28"/>
          <w:sz w:val="24"/>
          <w:szCs w:val="24"/>
          <w:lang w:eastAsia="en-ZA"/>
          <w14:cntxtAlts/>
        </w:rPr>
        <w:t>40% minimum required</w:t>
      </w:r>
      <w:r w:rsidRPr="00D908A5">
        <w:rPr>
          <w:rFonts w:ascii="Arial" w:eastAsia="Times New Roman" w:hAnsi="Arial" w:cs="Arial"/>
          <w:kern w:val="28"/>
          <w:sz w:val="24"/>
          <w:szCs w:val="24"/>
          <w:lang w:eastAsia="en-ZA"/>
          <w14:cntxtAlts/>
        </w:rPr>
        <w:t xml:space="preserve"> for this target. </w:t>
      </w:r>
    </w:p>
    <w:p w:rsidR="00EB5699" w:rsidRPr="00D908A5" w:rsidRDefault="00EB5699" w:rsidP="00EB5699">
      <w:pPr>
        <w:widowControl w:val="0"/>
        <w:spacing w:after="200" w:line="276" w:lineRule="auto"/>
        <w:jc w:val="both"/>
        <w:rPr>
          <w:rFonts w:ascii="Arial" w:eastAsia="Times New Roman" w:hAnsi="Arial" w:cs="Arial"/>
          <w:kern w:val="28"/>
          <w:sz w:val="24"/>
          <w:szCs w:val="24"/>
          <w:lang w:eastAsia="en-ZA"/>
          <w14:cntxtAlts/>
        </w:rPr>
      </w:pPr>
      <w:r w:rsidRPr="00D908A5">
        <w:rPr>
          <w:rFonts w:ascii="Arial" w:eastAsia="Times New Roman" w:hAnsi="Arial" w:cs="Arial"/>
          <w:b/>
          <w:kern w:val="28"/>
          <w:sz w:val="24"/>
          <w:szCs w:val="24"/>
          <w:lang w:eastAsia="en-ZA"/>
          <w14:cntxtAlts/>
        </w:rPr>
        <w:t>AKB provides Skills Development opportunities</w:t>
      </w:r>
      <w:r w:rsidRPr="00D908A5">
        <w:rPr>
          <w:rFonts w:ascii="Arial" w:eastAsia="Times New Roman" w:hAnsi="Arial" w:cs="Arial"/>
          <w:kern w:val="28"/>
          <w:sz w:val="24"/>
          <w:szCs w:val="24"/>
          <w:lang w:eastAsia="en-ZA"/>
          <w14:cntxtAlts/>
        </w:rPr>
        <w:t xml:space="preserve"> through which your company can earn valuable points. We can provide you with qualifying Black South African individuals (in accordance to the B-BBEE definitions) who are undergoing skills development.</w:t>
      </w:r>
    </w:p>
    <w:p w:rsidR="00EB5699" w:rsidRPr="00D908A5" w:rsidRDefault="00EB5699" w:rsidP="00EB5699">
      <w:pPr>
        <w:widowControl w:val="0"/>
        <w:spacing w:after="200" w:line="276" w:lineRule="auto"/>
        <w:ind w:left="360"/>
        <w:jc w:val="right"/>
        <w:rPr>
          <w:rFonts w:ascii="Arial" w:eastAsia="Times New Roman" w:hAnsi="Arial" w:cs="Times New Roman"/>
          <w:kern w:val="28"/>
          <w:sz w:val="24"/>
          <w:szCs w:val="24"/>
          <w:lang w:eastAsia="en-ZA"/>
          <w14:cntxtAlts/>
        </w:rPr>
      </w:pPr>
      <w:r w:rsidRPr="00D908A5">
        <w:rPr>
          <w:rFonts w:ascii="Arial" w:eastAsia="Times New Roman" w:hAnsi="Arial" w:cs="Times New Roman"/>
          <w:kern w:val="28"/>
          <w:sz w:val="24"/>
          <w:szCs w:val="24"/>
          <w:lang w:eastAsia="en-ZA"/>
          <w14:cntxtAlts/>
        </w:rPr>
        <w:t> …/2</w:t>
      </w:r>
    </w:p>
    <w:p w:rsidR="00EB5699" w:rsidRPr="00D908A5" w:rsidRDefault="00EB5699" w:rsidP="00EB5699">
      <w:pPr>
        <w:widowControl w:val="0"/>
        <w:spacing w:after="200" w:line="276" w:lineRule="auto"/>
        <w:ind w:left="360"/>
        <w:jc w:val="center"/>
        <w:rPr>
          <w:rFonts w:ascii="Arial" w:eastAsia="Times New Roman" w:hAnsi="Arial" w:cs="Times New Roman"/>
          <w:kern w:val="28"/>
          <w:sz w:val="24"/>
          <w:szCs w:val="24"/>
          <w:lang w:eastAsia="en-ZA"/>
          <w14:cntxtAlts/>
        </w:rPr>
      </w:pPr>
      <w:r w:rsidRPr="00D908A5">
        <w:rPr>
          <w:rFonts w:ascii="Arial" w:eastAsia="Times New Roman" w:hAnsi="Arial" w:cs="Times New Roman"/>
          <w:kern w:val="28"/>
          <w:sz w:val="24"/>
          <w:szCs w:val="24"/>
          <w:lang w:eastAsia="en-ZA"/>
          <w14:cntxtAlts/>
        </w:rPr>
        <w:lastRenderedPageBreak/>
        <w:t>-2-</w:t>
      </w:r>
    </w:p>
    <w:p w:rsidR="00EB5699" w:rsidRPr="00D908A5" w:rsidRDefault="00EB5699" w:rsidP="00EB5699">
      <w:pPr>
        <w:widowControl w:val="0"/>
        <w:numPr>
          <w:ilvl w:val="0"/>
          <w:numId w:val="1"/>
        </w:numPr>
        <w:spacing w:after="0" w:line="240" w:lineRule="auto"/>
        <w:ind w:hanging="720"/>
        <w:contextualSpacing/>
        <w:jc w:val="both"/>
        <w:rPr>
          <w:rFonts w:ascii="Arial" w:eastAsia="Times New Roman" w:hAnsi="Arial" w:cs="Arial"/>
          <w:kern w:val="28"/>
          <w:sz w:val="24"/>
          <w:szCs w:val="24"/>
          <w:u w:val="single"/>
          <w14:cntxtAlts/>
        </w:rPr>
      </w:pPr>
      <w:r w:rsidRPr="00D908A5">
        <w:rPr>
          <w:rFonts w:ascii="Arial" w:eastAsia="Times New Roman" w:hAnsi="Arial" w:cs="Arial"/>
          <w:kern w:val="28"/>
          <w:sz w:val="24"/>
          <w:szCs w:val="24"/>
          <w:u w:val="single"/>
          <w14:cntxtAlts/>
        </w:rPr>
        <w:t xml:space="preserve">Students doing </w:t>
      </w:r>
      <w:r w:rsidRPr="00D908A5">
        <w:rPr>
          <w:rFonts w:ascii="Arial" w:eastAsia="Times New Roman" w:hAnsi="Arial" w:cs="Arial"/>
          <w:b/>
          <w:kern w:val="28"/>
          <w:sz w:val="24"/>
          <w:szCs w:val="24"/>
          <w:u w:val="single"/>
          <w14:cntxtAlts/>
        </w:rPr>
        <w:t>accredited short courses</w:t>
      </w:r>
      <w:r w:rsidRPr="00D908A5">
        <w:rPr>
          <w:rFonts w:ascii="Arial" w:eastAsia="Times New Roman" w:hAnsi="Arial" w:cs="Arial"/>
          <w:kern w:val="28"/>
          <w:sz w:val="24"/>
          <w:szCs w:val="24"/>
          <w:u w:val="single"/>
          <w14:cntxtAlts/>
        </w:rPr>
        <w:t xml:space="preserve">. </w:t>
      </w:r>
    </w:p>
    <w:p w:rsidR="00EB5699" w:rsidRPr="00D908A5" w:rsidRDefault="00EB5699" w:rsidP="00EB5699">
      <w:pPr>
        <w:widowControl w:val="0"/>
        <w:spacing w:after="200" w:line="276" w:lineRule="auto"/>
        <w:ind w:left="360"/>
        <w:jc w:val="both"/>
        <w:rPr>
          <w:rFonts w:ascii="Arial" w:eastAsia="Times New Roman" w:hAnsi="Arial" w:cs="Times New Roman"/>
          <w:kern w:val="28"/>
          <w:sz w:val="24"/>
          <w:szCs w:val="24"/>
          <w:lang w:eastAsia="en-ZA"/>
          <w14:cntxtAlts/>
        </w:rPr>
      </w:pPr>
      <w:r w:rsidRPr="00D908A5">
        <w:rPr>
          <w:rFonts w:ascii="Arial" w:eastAsia="Times New Roman" w:hAnsi="Arial" w:cs="Times New Roman"/>
          <w:kern w:val="28"/>
          <w:sz w:val="24"/>
          <w:szCs w:val="24"/>
          <w:lang w:eastAsia="en-ZA"/>
          <w14:cntxtAlts/>
        </w:rPr>
        <w:t xml:space="preserve">We recruit </w:t>
      </w:r>
      <w:r w:rsidRPr="00D908A5">
        <w:rPr>
          <w:rFonts w:ascii="Arial" w:eastAsia="Times New Roman" w:hAnsi="Arial" w:cs="Times New Roman"/>
          <w:b/>
          <w:kern w:val="28"/>
          <w:sz w:val="24"/>
          <w:szCs w:val="24"/>
          <w:lang w:eastAsia="en-ZA"/>
          <w14:cntxtAlts/>
        </w:rPr>
        <w:t>unemployed</w:t>
      </w:r>
      <w:r w:rsidRPr="00D908A5">
        <w:rPr>
          <w:rFonts w:ascii="Arial" w:eastAsia="Times New Roman" w:hAnsi="Arial" w:cs="Times New Roman"/>
          <w:kern w:val="28"/>
          <w:sz w:val="24"/>
          <w:szCs w:val="24"/>
          <w:lang w:eastAsia="en-ZA"/>
          <w14:cntxtAlts/>
        </w:rPr>
        <w:t xml:space="preserve"> individuals from the Soweto communities of Emdeni, Zola and surrounds to undergo </w:t>
      </w:r>
      <w:r w:rsidRPr="00D908A5">
        <w:rPr>
          <w:rFonts w:ascii="Arial" w:eastAsia="Times New Roman" w:hAnsi="Arial" w:cs="Times New Roman"/>
          <w:b/>
          <w:kern w:val="28"/>
          <w:sz w:val="24"/>
          <w:szCs w:val="24"/>
          <w:lang w:eastAsia="en-ZA"/>
          <w14:cntxtAlts/>
        </w:rPr>
        <w:t>accredited</w:t>
      </w:r>
      <w:r w:rsidRPr="00D908A5">
        <w:rPr>
          <w:rFonts w:ascii="Arial" w:eastAsia="Times New Roman" w:hAnsi="Arial" w:cs="Times New Roman"/>
          <w:kern w:val="28"/>
          <w:sz w:val="24"/>
          <w:szCs w:val="24"/>
          <w:lang w:eastAsia="en-ZA"/>
          <w14:cntxtAlts/>
        </w:rPr>
        <w:t xml:space="preserve"> </w:t>
      </w:r>
      <w:r w:rsidRPr="00D908A5">
        <w:rPr>
          <w:rFonts w:ascii="Arial" w:eastAsia="Times New Roman" w:hAnsi="Arial" w:cs="Times New Roman"/>
          <w:b/>
          <w:kern w:val="28"/>
          <w:sz w:val="24"/>
          <w:szCs w:val="24"/>
          <w:lang w:eastAsia="en-ZA"/>
          <w14:cntxtAlts/>
        </w:rPr>
        <w:t>short courses at AKB’s Skills Centre</w:t>
      </w:r>
      <w:r w:rsidRPr="00D908A5">
        <w:rPr>
          <w:rFonts w:ascii="Arial" w:eastAsia="Times New Roman" w:hAnsi="Arial" w:cs="Times New Roman"/>
          <w:kern w:val="28"/>
          <w:sz w:val="24"/>
          <w:szCs w:val="24"/>
          <w:lang w:eastAsia="en-ZA"/>
          <w14:cntxtAlts/>
        </w:rPr>
        <w:t xml:space="preserve"> in Emdeni. Because of the endemic poverty in the region, students cannot afford to pay for themselves and </w:t>
      </w:r>
      <w:r w:rsidRPr="00D908A5">
        <w:rPr>
          <w:rFonts w:ascii="Arial" w:eastAsia="Times New Roman" w:hAnsi="Arial" w:cs="Times New Roman"/>
          <w:b/>
          <w:kern w:val="28"/>
          <w:sz w:val="24"/>
          <w:szCs w:val="24"/>
          <w:lang w:eastAsia="en-ZA"/>
          <w14:cntxtAlts/>
        </w:rPr>
        <w:t xml:space="preserve">they need </w:t>
      </w:r>
      <w:r w:rsidRPr="00D908A5">
        <w:rPr>
          <w:rFonts w:ascii="Arial" w:eastAsia="Times New Roman" w:hAnsi="Arial" w:cs="Times New Roman"/>
          <w:b/>
          <w:kern w:val="28"/>
          <w:sz w:val="24"/>
          <w:szCs w:val="24"/>
          <w:u w:val="single"/>
          <w:lang w:eastAsia="en-ZA"/>
          <w14:cntxtAlts/>
        </w:rPr>
        <w:t>your</w:t>
      </w:r>
      <w:r w:rsidRPr="00D908A5">
        <w:rPr>
          <w:rFonts w:ascii="Arial" w:eastAsia="Times New Roman" w:hAnsi="Arial" w:cs="Times New Roman"/>
          <w:b/>
          <w:kern w:val="28"/>
          <w:sz w:val="24"/>
          <w:szCs w:val="24"/>
          <w:lang w:eastAsia="en-ZA"/>
          <w14:cntxtAlts/>
        </w:rPr>
        <w:t xml:space="preserve"> funding</w:t>
      </w:r>
      <w:r w:rsidRPr="00D908A5">
        <w:rPr>
          <w:rFonts w:ascii="Arial" w:eastAsia="Times New Roman" w:hAnsi="Arial" w:cs="Times New Roman"/>
          <w:kern w:val="28"/>
          <w:sz w:val="24"/>
          <w:szCs w:val="24"/>
          <w:lang w:eastAsia="en-ZA"/>
          <w14:cntxtAlts/>
        </w:rPr>
        <w:t xml:space="preserve">. The </w:t>
      </w:r>
      <w:r w:rsidRPr="00D908A5">
        <w:rPr>
          <w:rFonts w:ascii="Arial" w:eastAsia="Times New Roman" w:hAnsi="Arial" w:cs="Times New Roman"/>
          <w:b/>
          <w:kern w:val="28"/>
          <w:sz w:val="24"/>
          <w:szCs w:val="24"/>
          <w:lang w:eastAsia="en-ZA"/>
          <w14:cntxtAlts/>
        </w:rPr>
        <w:t>accredited</w:t>
      </w:r>
      <w:r w:rsidRPr="00D908A5">
        <w:rPr>
          <w:rFonts w:ascii="Arial" w:eastAsia="Times New Roman" w:hAnsi="Arial" w:cs="Times New Roman"/>
          <w:kern w:val="28"/>
          <w:sz w:val="24"/>
          <w:szCs w:val="24"/>
          <w:lang w:eastAsia="en-ZA"/>
          <w14:cntxtAlts/>
        </w:rPr>
        <w:t xml:space="preserve"> courses qualify as category E on the skills development matrix.</w:t>
      </w:r>
    </w:p>
    <w:p w:rsidR="00EB5699" w:rsidRPr="00D908A5" w:rsidRDefault="00EB5699" w:rsidP="00EB5699">
      <w:pPr>
        <w:widowControl w:val="0"/>
        <w:spacing w:after="200" w:line="276" w:lineRule="auto"/>
        <w:ind w:left="360"/>
        <w:jc w:val="both"/>
        <w:rPr>
          <w:rFonts w:ascii="Arial" w:eastAsia="Times New Roman" w:hAnsi="Arial" w:cs="Times New Roman"/>
          <w:kern w:val="28"/>
          <w:sz w:val="24"/>
          <w:szCs w:val="24"/>
          <w:lang w:eastAsia="en-ZA"/>
          <w14:cntxtAlts/>
        </w:rPr>
      </w:pPr>
      <w:r w:rsidRPr="00D908A5">
        <w:rPr>
          <w:rFonts w:ascii="Arial" w:eastAsia="Times New Roman" w:hAnsi="Arial" w:cs="Times New Roman"/>
          <w:kern w:val="28"/>
          <w:sz w:val="24"/>
          <w:szCs w:val="24"/>
          <w:lang w:eastAsia="en-ZA"/>
          <w14:cntxtAlts/>
        </w:rPr>
        <w:t>Why are these courses important?</w:t>
      </w:r>
    </w:p>
    <w:p w:rsidR="00EB5699" w:rsidRPr="00D908A5" w:rsidRDefault="00EB5699" w:rsidP="00EB5699">
      <w:pPr>
        <w:widowControl w:val="0"/>
        <w:numPr>
          <w:ilvl w:val="0"/>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Unemployment amongst youth in South Africa is one of the greatest risks to the future stability of South Africa. The short courses we offer is a first step in the process of improving the employability of young adults.</w:t>
      </w:r>
    </w:p>
    <w:p w:rsidR="00EB5699" w:rsidRPr="00D908A5" w:rsidRDefault="00EB5699" w:rsidP="00EB5699">
      <w:pPr>
        <w:widowControl w:val="0"/>
        <w:numPr>
          <w:ilvl w:val="0"/>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Outcomes we strive for is for alumni from these courses to:</w:t>
      </w:r>
    </w:p>
    <w:p w:rsidR="00EB5699" w:rsidRPr="00D908A5" w:rsidRDefault="00EB5699" w:rsidP="00EB5699">
      <w:pPr>
        <w:widowControl w:val="0"/>
        <w:numPr>
          <w:ilvl w:val="1"/>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Qualify for further training</w:t>
      </w:r>
    </w:p>
    <w:p w:rsidR="00EB5699" w:rsidRPr="00D908A5" w:rsidRDefault="00EB5699" w:rsidP="00EB5699">
      <w:pPr>
        <w:widowControl w:val="0"/>
        <w:numPr>
          <w:ilvl w:val="1"/>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Start their own small enterprises</w:t>
      </w:r>
    </w:p>
    <w:p w:rsidR="00EB5699" w:rsidRPr="00D908A5" w:rsidRDefault="00EB5699" w:rsidP="00EB5699">
      <w:pPr>
        <w:widowControl w:val="0"/>
        <w:numPr>
          <w:ilvl w:val="1"/>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 xml:space="preserve">Find employment </w:t>
      </w:r>
    </w:p>
    <w:p w:rsidR="00EB5699" w:rsidRPr="00D908A5" w:rsidRDefault="00EB5699" w:rsidP="00EB5699">
      <w:pPr>
        <w:widowControl w:val="0"/>
        <w:numPr>
          <w:ilvl w:val="1"/>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Gain access to learnership programmes</w:t>
      </w:r>
    </w:p>
    <w:p w:rsidR="00EB5699" w:rsidRPr="00D908A5" w:rsidRDefault="00EB5699" w:rsidP="00EB5699">
      <w:pPr>
        <w:widowControl w:val="0"/>
        <w:spacing w:after="200" w:line="276" w:lineRule="auto"/>
        <w:ind w:left="1440"/>
        <w:jc w:val="both"/>
        <w:rPr>
          <w:rFonts w:ascii="Arial" w:eastAsia="Times New Roman" w:hAnsi="Arial" w:cs="Times New Roman"/>
          <w:kern w:val="28"/>
          <w:lang w:eastAsia="en-ZA"/>
          <w14:cntxtAlts/>
        </w:rPr>
      </w:pPr>
    </w:p>
    <w:p w:rsidR="00EB5699" w:rsidRPr="00D908A5" w:rsidRDefault="00EB5699" w:rsidP="00EB5699">
      <w:pPr>
        <w:widowControl w:val="0"/>
        <w:numPr>
          <w:ilvl w:val="0"/>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Courses that we offer include:</w:t>
      </w:r>
    </w:p>
    <w:p w:rsidR="00EB5699" w:rsidRPr="006240E6" w:rsidRDefault="00EB5699" w:rsidP="006240E6">
      <w:pPr>
        <w:widowControl w:val="0"/>
        <w:numPr>
          <w:ilvl w:val="1"/>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ICDL = International Computer Dri</w:t>
      </w:r>
      <w:r w:rsidR="009F6DD0">
        <w:rPr>
          <w:rFonts w:ascii="Arial" w:eastAsia="Times New Roman" w:hAnsi="Arial" w:cs="Arial"/>
          <w:kern w:val="28"/>
          <w:sz w:val="24"/>
          <w:szCs w:val="24"/>
          <w14:cntxtAlts/>
        </w:rPr>
        <w:t xml:space="preserve">vers license (3 months) </w:t>
      </w:r>
    </w:p>
    <w:p w:rsidR="00EB5699" w:rsidRPr="00D908A5" w:rsidRDefault="00EB5699" w:rsidP="00EB5699">
      <w:pPr>
        <w:widowControl w:val="0"/>
        <w:numPr>
          <w:ilvl w:val="1"/>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 xml:space="preserve">Assistant </w:t>
      </w:r>
      <w:r w:rsidR="008F7AFD">
        <w:rPr>
          <w:rFonts w:ascii="Arial" w:eastAsia="Times New Roman" w:hAnsi="Arial" w:cs="Arial"/>
          <w:kern w:val="28"/>
          <w:sz w:val="24"/>
          <w:szCs w:val="24"/>
          <w14:cntxtAlts/>
        </w:rPr>
        <w:t xml:space="preserve">Chef Course (4 months) </w:t>
      </w:r>
    </w:p>
    <w:p w:rsidR="00EB5699" w:rsidRPr="00D908A5" w:rsidRDefault="00EB5699" w:rsidP="00EB5699">
      <w:pPr>
        <w:widowControl w:val="0"/>
        <w:numPr>
          <w:ilvl w:val="1"/>
          <w:numId w:val="2"/>
        </w:numPr>
        <w:spacing w:after="0" w:line="240" w:lineRule="auto"/>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Painting and T</w:t>
      </w:r>
      <w:r w:rsidR="008F7AFD">
        <w:rPr>
          <w:rFonts w:ascii="Arial" w:eastAsia="Times New Roman" w:hAnsi="Arial" w:cs="Arial"/>
          <w:kern w:val="28"/>
          <w:sz w:val="24"/>
          <w:szCs w:val="24"/>
          <w14:cntxtAlts/>
        </w:rPr>
        <w:t xml:space="preserve">iling Course (3 months) </w:t>
      </w:r>
    </w:p>
    <w:p w:rsidR="00EB5699" w:rsidRPr="006240E6" w:rsidRDefault="00EB5699" w:rsidP="006240E6">
      <w:pPr>
        <w:widowControl w:val="0"/>
        <w:numPr>
          <w:ilvl w:val="1"/>
          <w:numId w:val="2"/>
        </w:numPr>
        <w:spacing w:after="240" w:line="240" w:lineRule="auto"/>
        <w:ind w:left="1797" w:hanging="357"/>
        <w:contextualSpacing/>
        <w:jc w:val="both"/>
        <w:rPr>
          <w:rFonts w:ascii="Arial" w:eastAsia="Times New Roman" w:hAnsi="Arial" w:cs="Arial"/>
          <w:kern w:val="28"/>
          <w:sz w:val="24"/>
          <w:szCs w:val="24"/>
          <w14:cntxtAlts/>
        </w:rPr>
      </w:pPr>
      <w:r w:rsidRPr="00D908A5">
        <w:rPr>
          <w:rFonts w:ascii="Arial" w:eastAsia="Times New Roman" w:hAnsi="Arial" w:cs="Arial"/>
          <w:kern w:val="28"/>
          <w:sz w:val="24"/>
          <w:szCs w:val="24"/>
          <w14:cntxtAlts/>
        </w:rPr>
        <w:t xml:space="preserve">Vegetable cultivation in tunnels (6 months) </w:t>
      </w:r>
    </w:p>
    <w:p w:rsidR="00EB5699" w:rsidRPr="00D908A5" w:rsidRDefault="00EB5699" w:rsidP="00EB5699">
      <w:pPr>
        <w:widowControl w:val="0"/>
        <w:spacing w:after="200" w:line="276" w:lineRule="auto"/>
        <w:ind w:left="1080"/>
        <w:jc w:val="both"/>
        <w:rPr>
          <w:rFonts w:ascii="Arial" w:eastAsia="Times New Roman" w:hAnsi="Arial" w:cs="Times New Roman"/>
          <w:kern w:val="28"/>
          <w:sz w:val="24"/>
          <w:szCs w:val="24"/>
          <w:lang w:eastAsia="en-ZA"/>
          <w14:cntxtAlts/>
        </w:rPr>
      </w:pPr>
    </w:p>
    <w:p w:rsidR="00EB5699" w:rsidRPr="00D908A5" w:rsidRDefault="00EB5699" w:rsidP="00EB5699">
      <w:pPr>
        <w:widowControl w:val="0"/>
        <w:numPr>
          <w:ilvl w:val="0"/>
          <w:numId w:val="1"/>
        </w:numPr>
        <w:spacing w:after="0" w:line="240" w:lineRule="auto"/>
        <w:ind w:hanging="720"/>
        <w:contextualSpacing/>
        <w:jc w:val="both"/>
        <w:rPr>
          <w:rFonts w:ascii="Arial" w:eastAsia="Times New Roman" w:hAnsi="Arial" w:cs="Arial"/>
          <w:iCs/>
          <w:kern w:val="28"/>
          <w:sz w:val="24"/>
          <w:szCs w:val="24"/>
          <w14:cntxtAlts/>
        </w:rPr>
      </w:pPr>
      <w:r w:rsidRPr="00D908A5">
        <w:rPr>
          <w:rFonts w:ascii="Arial" w:eastAsia="Times New Roman" w:hAnsi="Arial" w:cs="Arial"/>
          <w:iCs/>
          <w:kern w:val="28"/>
          <w:sz w:val="24"/>
          <w:szCs w:val="24"/>
          <w:u w:val="single"/>
          <w14:cntxtAlts/>
        </w:rPr>
        <w:t>Tertiary students doing formal training</w:t>
      </w:r>
    </w:p>
    <w:p w:rsidR="00EB5699" w:rsidRPr="00D908A5" w:rsidRDefault="00EB5699" w:rsidP="00EB5699">
      <w:pPr>
        <w:widowControl w:val="0"/>
        <w:spacing w:after="200" w:line="276" w:lineRule="auto"/>
        <w:ind w:left="720"/>
        <w:jc w:val="both"/>
        <w:rPr>
          <w:rFonts w:ascii="Arial" w:eastAsia="Times New Roman" w:hAnsi="Arial" w:cs="Times New Roman"/>
          <w:iCs/>
          <w:kern w:val="28"/>
          <w:sz w:val="24"/>
          <w:szCs w:val="24"/>
          <w:lang w:eastAsia="en-ZA"/>
          <w14:cntxtAlts/>
        </w:rPr>
      </w:pPr>
      <w:r w:rsidRPr="00D908A5">
        <w:rPr>
          <w:rFonts w:ascii="Arial" w:eastAsia="Times New Roman" w:hAnsi="Arial" w:cs="Times New Roman"/>
          <w:iCs/>
          <w:kern w:val="28"/>
          <w:sz w:val="24"/>
          <w:szCs w:val="24"/>
          <w:lang w:eastAsia="en-ZA"/>
          <w14:cntxtAlts/>
        </w:rPr>
        <w:t>Some beneficiaries from our programmes qualify for terti</w:t>
      </w:r>
      <w:r w:rsidR="005D2A2E">
        <w:rPr>
          <w:rFonts w:ascii="Arial" w:eastAsia="Times New Roman" w:hAnsi="Arial" w:cs="Times New Roman"/>
          <w:iCs/>
          <w:kern w:val="28"/>
          <w:sz w:val="24"/>
          <w:szCs w:val="24"/>
          <w:lang w:eastAsia="en-ZA"/>
          <w14:cntxtAlts/>
        </w:rPr>
        <w:t>ary education. Donors can</w:t>
      </w:r>
      <w:r w:rsidRPr="00D908A5">
        <w:rPr>
          <w:rFonts w:ascii="Arial" w:eastAsia="Times New Roman" w:hAnsi="Arial" w:cs="Times New Roman"/>
          <w:iCs/>
          <w:kern w:val="28"/>
          <w:sz w:val="24"/>
          <w:szCs w:val="24"/>
          <w:lang w:eastAsia="en-ZA"/>
          <w14:cntxtAlts/>
        </w:rPr>
        <w:t xml:space="preserve"> </w:t>
      </w:r>
      <w:r w:rsidR="006240E6">
        <w:rPr>
          <w:rFonts w:ascii="Arial" w:eastAsia="Times New Roman" w:hAnsi="Arial" w:cs="Times New Roman"/>
          <w:b/>
          <w:iCs/>
          <w:kern w:val="28"/>
          <w:sz w:val="24"/>
          <w:szCs w:val="24"/>
          <w:lang w:eastAsia="en-ZA"/>
          <w14:cntxtAlts/>
        </w:rPr>
        <w:t>support</w:t>
      </w:r>
      <w:r w:rsidR="005D2A2E">
        <w:rPr>
          <w:rFonts w:ascii="Arial" w:eastAsia="Times New Roman" w:hAnsi="Arial" w:cs="Times New Roman"/>
          <w:b/>
          <w:iCs/>
          <w:kern w:val="28"/>
          <w:sz w:val="24"/>
          <w:szCs w:val="24"/>
          <w:lang w:eastAsia="en-ZA"/>
          <w14:cntxtAlts/>
        </w:rPr>
        <w:t xml:space="preserve"> </w:t>
      </w:r>
      <w:r w:rsidRPr="00D908A5">
        <w:rPr>
          <w:rFonts w:ascii="Arial" w:eastAsia="Times New Roman" w:hAnsi="Arial" w:cs="Times New Roman"/>
          <w:b/>
          <w:iCs/>
          <w:kern w:val="28"/>
          <w:sz w:val="24"/>
          <w:szCs w:val="24"/>
          <w:lang w:eastAsia="en-ZA"/>
          <w14:cntxtAlts/>
        </w:rPr>
        <w:t>qualifying black candidates</w:t>
      </w:r>
      <w:r w:rsidRPr="00D908A5">
        <w:rPr>
          <w:rFonts w:ascii="Arial" w:eastAsia="Times New Roman" w:hAnsi="Arial" w:cs="Times New Roman"/>
          <w:iCs/>
          <w:kern w:val="28"/>
          <w:sz w:val="24"/>
          <w:szCs w:val="24"/>
          <w:lang w:eastAsia="en-ZA"/>
          <w14:cntxtAlts/>
        </w:rPr>
        <w:t xml:space="preserve"> to do formal training at</w:t>
      </w:r>
      <w:r w:rsidR="006240E6">
        <w:rPr>
          <w:rFonts w:ascii="Arial" w:eastAsia="Times New Roman" w:hAnsi="Arial" w:cs="Times New Roman"/>
          <w:iCs/>
          <w:kern w:val="28"/>
          <w:sz w:val="24"/>
          <w:szCs w:val="24"/>
          <w:lang w:eastAsia="en-ZA"/>
          <w14:cntxtAlts/>
        </w:rPr>
        <w:t xml:space="preserve"> tertiary institutions such as universities and c</w:t>
      </w:r>
      <w:r w:rsidRPr="00D908A5">
        <w:rPr>
          <w:rFonts w:ascii="Arial" w:eastAsia="Times New Roman" w:hAnsi="Arial" w:cs="Times New Roman"/>
          <w:iCs/>
          <w:kern w:val="28"/>
          <w:sz w:val="24"/>
          <w:szCs w:val="24"/>
          <w:lang w:eastAsia="en-ZA"/>
          <w14:cntxtAlts/>
        </w:rPr>
        <w:t>olleges.</w:t>
      </w:r>
    </w:p>
    <w:p w:rsidR="00EB5699" w:rsidRPr="00D908A5" w:rsidRDefault="00EB5699" w:rsidP="00EB5699">
      <w:pPr>
        <w:widowControl w:val="0"/>
        <w:spacing w:after="200" w:line="276" w:lineRule="auto"/>
        <w:ind w:left="720"/>
        <w:jc w:val="both"/>
        <w:rPr>
          <w:rFonts w:ascii="Arial" w:eastAsia="Times New Roman" w:hAnsi="Arial" w:cs="Times New Roman"/>
          <w:iCs/>
          <w:kern w:val="28"/>
          <w:sz w:val="24"/>
          <w:szCs w:val="24"/>
          <w:lang w:eastAsia="en-ZA"/>
          <w14:cntxtAlts/>
        </w:rPr>
      </w:pPr>
      <w:r w:rsidRPr="00D908A5">
        <w:rPr>
          <w:rFonts w:ascii="Arial" w:eastAsia="Times New Roman" w:hAnsi="Arial" w:cs="Times New Roman"/>
          <w:iCs/>
          <w:kern w:val="28"/>
          <w:sz w:val="24"/>
          <w:szCs w:val="24"/>
          <w:lang w:eastAsia="en-ZA"/>
          <w14:cntxtAlts/>
        </w:rPr>
        <w:t>Funds need to be paid to AKB (an invoice is available on request), who will manage the funds and payments to students on your behalf. In this instance, you will also receive an 18A receipt.</w:t>
      </w:r>
    </w:p>
    <w:p w:rsidR="00EB5699" w:rsidRDefault="00EB5699" w:rsidP="00EB5699">
      <w:pPr>
        <w:widowControl w:val="0"/>
        <w:spacing w:after="200" w:line="276" w:lineRule="auto"/>
        <w:ind w:left="720"/>
        <w:jc w:val="both"/>
        <w:rPr>
          <w:rFonts w:ascii="Arial" w:eastAsia="Times New Roman" w:hAnsi="Arial" w:cs="Times New Roman"/>
          <w:iCs/>
          <w:kern w:val="28"/>
          <w:sz w:val="24"/>
          <w:szCs w:val="24"/>
          <w:lang w:eastAsia="en-ZA"/>
          <w14:cntxtAlts/>
        </w:rPr>
      </w:pPr>
      <w:r w:rsidRPr="00D908A5">
        <w:rPr>
          <w:rFonts w:ascii="Arial" w:eastAsia="Times New Roman" w:hAnsi="Arial" w:cs="Times New Roman"/>
          <w:iCs/>
          <w:kern w:val="28"/>
          <w:sz w:val="24"/>
          <w:szCs w:val="24"/>
          <w:lang w:eastAsia="en-ZA"/>
          <w14:cntxtAlts/>
        </w:rPr>
        <w:t>In accordance with the YES programme, the gap to cover accommodation, study material, travel and sustenance to such students also counts towards your target. This enhances the student’s chances of successful completion o</w:t>
      </w:r>
      <w:r>
        <w:rPr>
          <w:rFonts w:ascii="Arial" w:eastAsia="Times New Roman" w:hAnsi="Arial" w:cs="Times New Roman"/>
          <w:iCs/>
          <w:kern w:val="28"/>
          <w:sz w:val="24"/>
          <w:szCs w:val="24"/>
          <w:lang w:eastAsia="en-ZA"/>
          <w14:cntxtAlts/>
        </w:rPr>
        <w:t>f his/her studies significantly.</w:t>
      </w:r>
    </w:p>
    <w:p w:rsidR="00455205" w:rsidRDefault="00455205" w:rsidP="00EB5699">
      <w:pPr>
        <w:widowControl w:val="0"/>
        <w:spacing w:after="200" w:line="276" w:lineRule="auto"/>
        <w:jc w:val="both"/>
        <w:rPr>
          <w:rFonts w:ascii="Arial" w:eastAsia="Times New Roman" w:hAnsi="Arial" w:cs="Arial"/>
          <w:kern w:val="28"/>
          <w:sz w:val="24"/>
          <w:szCs w:val="24"/>
          <w:lang w:eastAsia="en-ZA"/>
          <w14:cntxtAlts/>
        </w:rPr>
      </w:pPr>
    </w:p>
    <w:p w:rsidR="00455205" w:rsidRDefault="00455205" w:rsidP="00EB5699">
      <w:pPr>
        <w:widowControl w:val="0"/>
        <w:spacing w:after="200" w:line="276" w:lineRule="auto"/>
        <w:jc w:val="both"/>
        <w:rPr>
          <w:rFonts w:ascii="Arial" w:eastAsia="Times New Roman" w:hAnsi="Arial" w:cs="Arial"/>
          <w:kern w:val="28"/>
          <w:sz w:val="24"/>
          <w:szCs w:val="24"/>
          <w:lang w:eastAsia="en-ZA"/>
          <w14:cntxtAlts/>
        </w:rPr>
      </w:pPr>
    </w:p>
    <w:p w:rsidR="00455205" w:rsidRDefault="00455205" w:rsidP="00EB5699">
      <w:pPr>
        <w:widowControl w:val="0"/>
        <w:spacing w:after="200" w:line="276" w:lineRule="auto"/>
        <w:jc w:val="both"/>
        <w:rPr>
          <w:rFonts w:ascii="Arial" w:eastAsia="Times New Roman" w:hAnsi="Arial" w:cs="Arial"/>
          <w:kern w:val="28"/>
          <w:sz w:val="24"/>
          <w:szCs w:val="24"/>
          <w:lang w:eastAsia="en-ZA"/>
          <w14:cntxtAlts/>
        </w:rPr>
      </w:pPr>
    </w:p>
    <w:p w:rsidR="00EB5699" w:rsidRPr="00D908A5" w:rsidRDefault="00EB5699" w:rsidP="00EB5699">
      <w:pPr>
        <w:widowControl w:val="0"/>
        <w:spacing w:after="200" w:line="276" w:lineRule="auto"/>
        <w:jc w:val="both"/>
        <w:rPr>
          <w:rFonts w:ascii="Arial" w:eastAsia="Times New Roman" w:hAnsi="Arial" w:cs="Arial"/>
          <w:kern w:val="28"/>
          <w:sz w:val="24"/>
          <w:szCs w:val="24"/>
          <w:lang w:eastAsia="en-ZA"/>
          <w14:cntxtAlts/>
        </w:rPr>
      </w:pPr>
      <w:r w:rsidRPr="00D908A5">
        <w:rPr>
          <w:rFonts w:ascii="Arial" w:eastAsia="Times New Roman" w:hAnsi="Arial" w:cs="Arial"/>
          <w:kern w:val="28"/>
          <w:sz w:val="24"/>
          <w:szCs w:val="24"/>
          <w:lang w:eastAsia="en-ZA"/>
          <w14:cntxtAlts/>
        </w:rPr>
        <w:lastRenderedPageBreak/>
        <w:t>To visit any of the programmes that are available for funding or for more information about funding opportunities, please speak to one of the Social Funding Developers, or contact me directly.</w:t>
      </w:r>
    </w:p>
    <w:p w:rsidR="005A1F52" w:rsidRPr="005235D8" w:rsidRDefault="00EB5699" w:rsidP="00EB5699">
      <w:pPr>
        <w:widowControl w:val="0"/>
        <w:spacing w:after="0" w:line="276" w:lineRule="auto"/>
        <w:jc w:val="both"/>
        <w:rPr>
          <w:rFonts w:ascii="Arial" w:eastAsia="Times New Roman" w:hAnsi="Arial" w:cs="Arial"/>
          <w:color w:val="0000FF"/>
          <w:kern w:val="28"/>
          <w:sz w:val="24"/>
          <w:szCs w:val="24"/>
          <w:u w:val="single"/>
          <w:lang w:eastAsia="en-ZA"/>
          <w14:cntxtAlts/>
        </w:rPr>
      </w:pPr>
      <w:proofErr w:type="spellStart"/>
      <w:r w:rsidRPr="005235D8">
        <w:rPr>
          <w:rFonts w:ascii="Arial" w:eastAsia="Times New Roman" w:hAnsi="Arial" w:cs="Arial"/>
          <w:kern w:val="28"/>
          <w:sz w:val="24"/>
          <w:szCs w:val="24"/>
          <w:lang w:eastAsia="en-ZA"/>
          <w14:cntxtAlts/>
        </w:rPr>
        <w:t>Annamart</w:t>
      </w:r>
      <w:proofErr w:type="spellEnd"/>
      <w:r w:rsidRPr="005235D8">
        <w:rPr>
          <w:rFonts w:ascii="Arial" w:eastAsia="Times New Roman" w:hAnsi="Arial" w:cs="Arial"/>
          <w:kern w:val="28"/>
          <w:sz w:val="24"/>
          <w:szCs w:val="24"/>
          <w:lang w:eastAsia="en-ZA"/>
          <w14:cntxtAlts/>
        </w:rPr>
        <w:t xml:space="preserve"> Viljoen: </w:t>
      </w:r>
      <w:r w:rsidRPr="005235D8">
        <w:rPr>
          <w:rFonts w:ascii="Arial" w:eastAsia="Times New Roman" w:hAnsi="Arial" w:cs="Arial"/>
          <w:kern w:val="28"/>
          <w:sz w:val="24"/>
          <w:szCs w:val="24"/>
          <w:lang w:eastAsia="en-ZA"/>
          <w14:cntxtAlts/>
        </w:rPr>
        <w:tab/>
      </w:r>
      <w:hyperlink r:id="rId8" w:history="1">
        <w:r w:rsidR="00124A4D" w:rsidRPr="009D4DC9">
          <w:rPr>
            <w:rStyle w:val="Hyperlink"/>
            <w:rFonts w:ascii="Arial" w:eastAsia="Times New Roman" w:hAnsi="Arial" w:cs="Arial"/>
            <w:kern w:val="28"/>
            <w:sz w:val="24"/>
            <w:szCs w:val="24"/>
            <w:lang w:eastAsia="en-ZA"/>
            <w14:cntxtAlts/>
          </w:rPr>
          <w:t>av@abrahamkriel.org</w:t>
        </w:r>
      </w:hyperlink>
    </w:p>
    <w:p w:rsidR="005A1F52" w:rsidRPr="00EF0F52" w:rsidRDefault="005A1F52" w:rsidP="005A1F52">
      <w:pPr>
        <w:widowControl w:val="0"/>
        <w:spacing w:after="0" w:line="240" w:lineRule="auto"/>
        <w:jc w:val="both"/>
        <w:rPr>
          <w:rFonts w:ascii="Arial" w:eastAsia="Times New Roman" w:hAnsi="Arial" w:cs="Arial"/>
          <w:color w:val="0070C0"/>
          <w:kern w:val="28"/>
          <w:sz w:val="24"/>
          <w:szCs w:val="24"/>
          <w:u w:val="single"/>
          <w:lang w:eastAsia="en-ZA"/>
          <w14:cntxtAlts/>
        </w:rPr>
      </w:pPr>
      <w:r w:rsidRPr="005235D8">
        <w:rPr>
          <w:rFonts w:ascii="Arial" w:eastAsia="Times New Roman" w:hAnsi="Arial" w:cs="Arial"/>
          <w:kern w:val="28"/>
          <w:sz w:val="24"/>
          <w:szCs w:val="24"/>
          <w:lang w:eastAsia="en-ZA"/>
          <w14:cntxtAlts/>
        </w:rPr>
        <w:t>Sandra Nel:</w:t>
      </w:r>
      <w:r w:rsidRPr="005235D8">
        <w:rPr>
          <w:rFonts w:ascii="Arial" w:eastAsia="Times New Roman" w:hAnsi="Arial" w:cs="Arial"/>
          <w:kern w:val="28"/>
          <w:sz w:val="24"/>
          <w:szCs w:val="24"/>
          <w:lang w:eastAsia="en-ZA"/>
          <w14:cntxtAlts/>
        </w:rPr>
        <w:tab/>
      </w:r>
      <w:r w:rsidRPr="005235D8">
        <w:rPr>
          <w:rFonts w:ascii="Arial" w:eastAsia="Times New Roman" w:hAnsi="Arial" w:cs="Arial"/>
          <w:kern w:val="28"/>
          <w:sz w:val="24"/>
          <w:szCs w:val="24"/>
          <w:lang w:eastAsia="en-ZA"/>
          <w14:cntxtAlts/>
        </w:rPr>
        <w:tab/>
      </w:r>
      <w:hyperlink r:id="rId9" w:history="1">
        <w:r w:rsidRPr="00EF0F52">
          <w:rPr>
            <w:rFonts w:ascii="Arial" w:eastAsia="Times New Roman" w:hAnsi="Arial" w:cs="Arial"/>
            <w:color w:val="0070C0"/>
            <w:kern w:val="28"/>
            <w:sz w:val="24"/>
            <w:szCs w:val="24"/>
            <w:u w:val="single"/>
            <w:lang w:eastAsia="en-ZA"/>
            <w14:cntxtAlts/>
          </w:rPr>
          <w:t>sn@abrahamkriel.org</w:t>
        </w:r>
      </w:hyperlink>
    </w:p>
    <w:p w:rsidR="00EB5699" w:rsidRPr="005235D8" w:rsidRDefault="00EB5699" w:rsidP="00EB5699">
      <w:pPr>
        <w:widowControl w:val="0"/>
        <w:spacing w:after="0" w:line="276" w:lineRule="auto"/>
        <w:jc w:val="both"/>
        <w:rPr>
          <w:rFonts w:ascii="Arial" w:eastAsia="Times New Roman" w:hAnsi="Arial" w:cs="Arial"/>
          <w:color w:val="0000FF"/>
          <w:kern w:val="28"/>
          <w:sz w:val="24"/>
          <w:szCs w:val="24"/>
          <w:u w:val="single"/>
          <w:lang w:eastAsia="en-ZA"/>
          <w14:cntxtAlts/>
        </w:rPr>
      </w:pPr>
      <w:r w:rsidRPr="005235D8">
        <w:rPr>
          <w:rFonts w:ascii="Arial" w:eastAsia="Times New Roman" w:hAnsi="Arial" w:cs="Arial"/>
          <w:noProof/>
          <w:kern w:val="28"/>
          <w:sz w:val="24"/>
          <w:szCs w:val="24"/>
          <w:lang w:val="en-US"/>
          <w14:cntxtAlts/>
        </w:rPr>
        <mc:AlternateContent>
          <mc:Choice Requires="wps">
            <w:drawing>
              <wp:anchor distT="45720" distB="45720" distL="114300" distR="114300" simplePos="0" relativeHeight="251660288" behindDoc="1" locked="0" layoutInCell="1" allowOverlap="1" wp14:anchorId="27E24F5C" wp14:editId="300B5669">
                <wp:simplePos x="0" y="0"/>
                <wp:positionH relativeFrom="page">
                  <wp:posOffset>4293870</wp:posOffset>
                </wp:positionH>
                <wp:positionV relativeFrom="paragraph">
                  <wp:posOffset>125730</wp:posOffset>
                </wp:positionV>
                <wp:extent cx="3109595" cy="927735"/>
                <wp:effectExtent l="19050" t="571500" r="90805" b="558165"/>
                <wp:wrapTight wrapText="bothSides">
                  <wp:wrapPolygon edited="0">
                    <wp:start x="-427" y="-77"/>
                    <wp:lineTo x="-1238" y="1491"/>
                    <wp:lineTo x="-450" y="8077"/>
                    <wp:lineTo x="-1186" y="9068"/>
                    <wp:lineTo x="390" y="22241"/>
                    <wp:lineTo x="21055" y="22171"/>
                    <wp:lineTo x="21915" y="21015"/>
                    <wp:lineTo x="21811" y="1084"/>
                    <wp:lineTo x="21318" y="-3032"/>
                    <wp:lineTo x="19794" y="-3851"/>
                    <wp:lineTo x="17707" y="-1043"/>
                    <wp:lineTo x="16918" y="-7630"/>
                    <wp:lineTo x="12006" y="-1024"/>
                    <wp:lineTo x="11218" y="-7611"/>
                    <wp:lineTo x="6428" y="-1170"/>
                    <wp:lineTo x="5640" y="-7757"/>
                    <wp:lineTo x="432" y="-1233"/>
                    <wp:lineTo x="-427" y="-77"/>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11522">
                          <a:off x="0" y="0"/>
                          <a:ext cx="3109595" cy="927735"/>
                        </a:xfrm>
                        <a:prstGeom prst="rect">
                          <a:avLst/>
                        </a:prstGeom>
                        <a:solidFill>
                          <a:srgbClr val="FFFFFF"/>
                        </a:solidFill>
                        <a:ln w="9525">
                          <a:solidFill>
                            <a:srgbClr val="000000"/>
                          </a:solidFill>
                          <a:miter lim="800000"/>
                          <a:headEnd/>
                          <a:tailEnd/>
                        </a:ln>
                      </wps:spPr>
                      <wps:txbx>
                        <w:txbxContent>
                          <w:p w:rsidR="00EB5699" w:rsidRPr="0056356C" w:rsidRDefault="00EB5699" w:rsidP="00EB5699">
                            <w:pPr>
                              <w:widowControl w:val="0"/>
                              <w:rPr>
                                <w:sz w:val="24"/>
                                <w:szCs w:val="24"/>
                              </w:rPr>
                            </w:pPr>
                            <w:r w:rsidRPr="0056356C">
                              <w:rPr>
                                <w:rFonts w:eastAsia="Times New Roman" w:cs="Arial"/>
                                <w:b/>
                                <w:bCs/>
                                <w:kern w:val="28"/>
                                <w:sz w:val="24"/>
                                <w:szCs w:val="24"/>
                                <w14:cntxtAlts/>
                              </w:rPr>
                              <w:t>Please note that all bona fide donations to AKB will qualify for a Section 18A receipt, which will give your company a tax benefit.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24F5C" id="Text Box 3" o:spid="_x0000_s1027" type="#_x0000_t202" style="position:absolute;left:0;text-align:left;margin-left:338.1pt;margin-top:9.9pt;width:244.85pt;height:73.05pt;rotation:1432532fd;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">
                <v:textbox>
                  <w:txbxContent>
                    <w:p w:rsidR="00EB5699" w:rsidRPr="0056356C" w:rsidRDefault="00EB5699" w:rsidP="00EB5699">
                      <w:pPr>
                        <w:widowControl w:val="0"/>
                        <w:rPr>
                          <w:sz w:val="24"/>
                          <w:szCs w:val="24"/>
                        </w:rPr>
                      </w:pPr>
                      <w:r w:rsidRPr="0056356C">
                        <w:rPr>
                          <w:rFonts w:eastAsia="Times New Roman" w:cs="Arial"/>
                          <w:b/>
                          <w:bCs/>
                          <w:kern w:val="28"/>
                          <w:sz w:val="24"/>
                          <w:szCs w:val="24"/>
                          <w14:cntxtAlts/>
                        </w:rPr>
                        <w:t>Please note that all bona fide donations to AKB will qualify for a Section 18A receipt, which will give your company a tax benefit.</w:t>
                      </w:r>
                    </w:p>
                  </w:txbxContent>
                </v:textbox>
                <w10:wrap type="tight" anchorx="page"/>
              </v:shape>
            </w:pict>
          </mc:Fallback>
        </mc:AlternateContent>
      </w:r>
      <w:r w:rsidRPr="005235D8">
        <w:rPr>
          <w:rFonts w:ascii="Arial" w:eastAsia="Times New Roman" w:hAnsi="Arial" w:cs="Arial"/>
          <w:kern w:val="28"/>
          <w:sz w:val="24"/>
          <w:szCs w:val="24"/>
          <w:lang w:eastAsia="en-ZA"/>
          <w14:cntxtAlts/>
        </w:rPr>
        <w:t>Colette Ramjathan:</w:t>
      </w:r>
      <w:r w:rsidRPr="005235D8">
        <w:rPr>
          <w:rFonts w:ascii="Arial" w:eastAsia="Times New Roman" w:hAnsi="Arial" w:cs="Arial"/>
          <w:kern w:val="28"/>
          <w:sz w:val="24"/>
          <w:szCs w:val="24"/>
          <w:lang w:eastAsia="en-ZA"/>
          <w14:cntxtAlts/>
        </w:rPr>
        <w:tab/>
      </w:r>
      <w:hyperlink r:id="rId10" w:history="1">
        <w:r w:rsidRPr="00EF0F52">
          <w:rPr>
            <w:rFonts w:ascii="Arial" w:eastAsia="Times New Roman" w:hAnsi="Arial" w:cs="Arial"/>
            <w:color w:val="0070C0"/>
            <w:kern w:val="28"/>
            <w:sz w:val="24"/>
            <w:szCs w:val="24"/>
            <w:u w:val="single"/>
            <w:lang w:eastAsia="en-ZA"/>
            <w14:cntxtAlts/>
          </w:rPr>
          <w:t>colette@abrahamkriel.org</w:t>
        </w:r>
      </w:hyperlink>
    </w:p>
    <w:p w:rsidR="005A1F52" w:rsidRDefault="005A1F52" w:rsidP="00EB5699">
      <w:pPr>
        <w:widowControl w:val="0"/>
        <w:spacing w:after="0" w:line="276" w:lineRule="auto"/>
        <w:jc w:val="both"/>
        <w:rPr>
          <w:rFonts w:ascii="Arial" w:eastAsia="Times New Roman" w:hAnsi="Arial" w:cs="Arial"/>
          <w:kern w:val="28"/>
          <w:sz w:val="24"/>
          <w:szCs w:val="24"/>
          <w:lang w:eastAsia="en-ZA"/>
          <w14:cntxtAlts/>
        </w:rPr>
      </w:pPr>
      <w:r w:rsidRPr="005235D8">
        <w:rPr>
          <w:rFonts w:ascii="Arial" w:eastAsia="Times New Roman" w:hAnsi="Arial" w:cs="Arial"/>
          <w:kern w:val="28"/>
          <w:sz w:val="24"/>
          <w:szCs w:val="24"/>
          <w:lang w:eastAsia="en-ZA"/>
          <w14:cntxtAlts/>
        </w:rPr>
        <w:t>Ricci Boonzaaier:</w:t>
      </w:r>
      <w:r w:rsidRPr="005235D8">
        <w:rPr>
          <w:rFonts w:ascii="Arial" w:eastAsia="Times New Roman" w:hAnsi="Arial" w:cs="Arial"/>
          <w:kern w:val="28"/>
          <w:sz w:val="24"/>
          <w:szCs w:val="24"/>
          <w:lang w:eastAsia="en-ZA"/>
          <w14:cntxtAlts/>
        </w:rPr>
        <w:tab/>
      </w:r>
      <w:hyperlink r:id="rId11" w:history="1">
        <w:r w:rsidR="00EF0F52" w:rsidRPr="00124A4D">
          <w:rPr>
            <w:rStyle w:val="Hyperlink"/>
            <w:rFonts w:ascii="Arial" w:eastAsia="Times New Roman" w:hAnsi="Arial" w:cs="Arial"/>
            <w:color w:val="0070C0"/>
            <w:kern w:val="28"/>
            <w:sz w:val="24"/>
            <w:szCs w:val="24"/>
            <w:lang w:eastAsia="en-ZA"/>
            <w14:cntxtAlts/>
          </w:rPr>
          <w:t>rb@abrahamkriel.org</w:t>
        </w:r>
      </w:hyperlink>
      <w:r w:rsidRPr="00EF0F52">
        <w:rPr>
          <w:rFonts w:ascii="Arial" w:eastAsia="Times New Roman" w:hAnsi="Arial" w:cs="Arial"/>
          <w:color w:val="0070C0"/>
          <w:kern w:val="28"/>
          <w:sz w:val="24"/>
          <w:szCs w:val="24"/>
          <w:lang w:eastAsia="en-ZA"/>
          <w14:cntxtAlts/>
        </w:rPr>
        <w:t xml:space="preserve"> </w:t>
      </w:r>
    </w:p>
    <w:p w:rsidR="00EB5699" w:rsidRPr="00EF0F52" w:rsidRDefault="00123A01" w:rsidP="00EB5699">
      <w:pPr>
        <w:widowControl w:val="0"/>
        <w:spacing w:after="200" w:line="276" w:lineRule="auto"/>
        <w:jc w:val="both"/>
        <w:rPr>
          <w:rFonts w:ascii="Arial" w:eastAsia="Times New Roman" w:hAnsi="Arial" w:cs="Arial"/>
          <w:color w:val="0070C0"/>
          <w:kern w:val="28"/>
          <w:sz w:val="24"/>
          <w:szCs w:val="24"/>
          <w:lang w:eastAsia="en-ZA"/>
          <w14:cntxtAlts/>
        </w:rPr>
      </w:pPr>
      <w:bookmarkStart w:id="0" w:name="_GoBack"/>
      <w:bookmarkEnd w:id="0"/>
      <w:proofErr w:type="spellStart"/>
      <w:r>
        <w:rPr>
          <w:rFonts w:ascii="Arial" w:eastAsia="Times New Roman" w:hAnsi="Arial" w:cs="Arial"/>
          <w:kern w:val="28"/>
          <w:sz w:val="24"/>
          <w:szCs w:val="24"/>
          <w:lang w:eastAsia="en-ZA"/>
          <w14:cntxtAlts/>
        </w:rPr>
        <w:t>Mathapelo</w:t>
      </w:r>
      <w:proofErr w:type="spellEnd"/>
      <w:r>
        <w:rPr>
          <w:rFonts w:ascii="Arial" w:eastAsia="Times New Roman" w:hAnsi="Arial" w:cs="Arial"/>
          <w:kern w:val="28"/>
          <w:sz w:val="24"/>
          <w:szCs w:val="24"/>
          <w:lang w:eastAsia="en-ZA"/>
          <w14:cntxtAlts/>
        </w:rPr>
        <w:t xml:space="preserve"> </w:t>
      </w:r>
      <w:proofErr w:type="spellStart"/>
      <w:r>
        <w:rPr>
          <w:rFonts w:ascii="Arial" w:eastAsia="Times New Roman" w:hAnsi="Arial" w:cs="Arial"/>
          <w:kern w:val="28"/>
          <w:sz w:val="24"/>
          <w:szCs w:val="24"/>
          <w:lang w:eastAsia="en-ZA"/>
          <w14:cntxtAlts/>
        </w:rPr>
        <w:t>Madiba</w:t>
      </w:r>
      <w:proofErr w:type="spellEnd"/>
      <w:r w:rsidR="00A81C1C">
        <w:rPr>
          <w:rFonts w:ascii="Arial" w:eastAsia="Times New Roman" w:hAnsi="Arial" w:cs="Arial"/>
          <w:kern w:val="28"/>
          <w:sz w:val="24"/>
          <w:szCs w:val="24"/>
          <w:lang w:eastAsia="en-ZA"/>
          <w14:cntxtAlts/>
        </w:rPr>
        <w:t>:</w:t>
      </w:r>
      <w:r w:rsidR="00EB5699" w:rsidRPr="005235D8">
        <w:rPr>
          <w:rFonts w:ascii="Arial" w:eastAsia="Times New Roman" w:hAnsi="Arial" w:cs="Arial"/>
          <w:kern w:val="28"/>
          <w:sz w:val="24"/>
          <w:szCs w:val="24"/>
          <w:lang w:eastAsia="en-ZA"/>
          <w14:cntxtAlts/>
        </w:rPr>
        <w:tab/>
      </w:r>
      <w:hyperlink r:id="rId12" w:history="1">
        <w:r w:rsidR="00EF0F52" w:rsidRPr="00EF0F52">
          <w:rPr>
            <w:rStyle w:val="Hyperlink"/>
            <w:rFonts w:ascii="Arial" w:eastAsia="Times New Roman" w:hAnsi="Arial" w:cs="Arial"/>
            <w:color w:val="0070C0"/>
            <w:kern w:val="28"/>
            <w:sz w:val="24"/>
            <w:szCs w:val="24"/>
            <w:lang w:eastAsia="en-ZA"/>
            <w14:cntxtAlts/>
          </w:rPr>
          <w:t>im@abrahamkriel.org</w:t>
        </w:r>
      </w:hyperlink>
    </w:p>
    <w:p w:rsidR="005235D8" w:rsidRPr="00EF0F52" w:rsidRDefault="005235D8" w:rsidP="00EB5699">
      <w:pPr>
        <w:widowControl w:val="0"/>
        <w:spacing w:after="0" w:line="276" w:lineRule="auto"/>
        <w:rPr>
          <w:rFonts w:ascii="Arial" w:eastAsia="Times New Roman" w:hAnsi="Arial" w:cs="Arial"/>
          <w:b/>
          <w:bCs/>
          <w:color w:val="0070C0"/>
          <w:kern w:val="28"/>
          <w:sz w:val="24"/>
          <w:szCs w:val="24"/>
          <w:lang w:eastAsia="en-ZA"/>
          <w14:cntxtAlts/>
        </w:rPr>
      </w:pPr>
    </w:p>
    <w:p w:rsidR="005235D8" w:rsidRPr="005235D8" w:rsidRDefault="005A1F52" w:rsidP="00EB5699">
      <w:pPr>
        <w:widowControl w:val="0"/>
        <w:spacing w:after="0" w:line="276" w:lineRule="auto"/>
        <w:rPr>
          <w:rFonts w:ascii="Arial" w:eastAsia="Times New Roman" w:hAnsi="Arial" w:cs="Arial"/>
          <w:b/>
          <w:bCs/>
          <w:kern w:val="28"/>
          <w:sz w:val="24"/>
          <w:szCs w:val="24"/>
          <w:lang w:val="en-US" w:eastAsia="en-ZA"/>
          <w14:cntxtAlts/>
        </w:rPr>
      </w:pPr>
      <w:r w:rsidRPr="005235D8">
        <w:rPr>
          <w:rFonts w:ascii="Arial" w:eastAsia="Times New Roman" w:hAnsi="Arial" w:cs="Arial"/>
          <w:b/>
          <w:bCs/>
          <w:kern w:val="28"/>
          <w:sz w:val="24"/>
          <w:szCs w:val="24"/>
          <w:lang w:eastAsia="en-ZA"/>
          <w14:cntxtAlts/>
        </w:rPr>
        <w:t xml:space="preserve">ERNESTA </w:t>
      </w:r>
      <w:r w:rsidRPr="005235D8">
        <w:rPr>
          <w:rFonts w:ascii="Arial" w:eastAsia="Times New Roman" w:hAnsi="Arial" w:cs="Arial"/>
          <w:b/>
          <w:bCs/>
          <w:kern w:val="28"/>
          <w:sz w:val="24"/>
          <w:szCs w:val="24"/>
          <w:lang w:val="en-US" w:eastAsia="en-ZA"/>
          <w14:cntxtAlts/>
        </w:rPr>
        <w:t>SNYMAN-TEESSEN</w:t>
      </w:r>
    </w:p>
    <w:p w:rsidR="005235D8" w:rsidRPr="005235D8" w:rsidRDefault="00395E9F" w:rsidP="005235D8">
      <w:pPr>
        <w:widowControl w:val="0"/>
        <w:spacing w:after="0" w:line="276" w:lineRule="auto"/>
        <w:rPr>
          <w:rFonts w:ascii="Arial" w:eastAsia="Times New Roman" w:hAnsi="Arial" w:cs="Arial"/>
          <w:b/>
          <w:bCs/>
          <w:kern w:val="28"/>
          <w:sz w:val="24"/>
          <w:szCs w:val="24"/>
          <w:lang w:val="en-US" w:eastAsia="en-ZA"/>
          <w14:cntxtAlts/>
        </w:rPr>
      </w:pPr>
      <w:hyperlink r:id="rId13" w:history="1">
        <w:r w:rsidR="005235D8" w:rsidRPr="005235D8">
          <w:rPr>
            <w:rStyle w:val="Hyperlink"/>
            <w:rFonts w:ascii="Arial" w:eastAsia="Times New Roman" w:hAnsi="Arial" w:cs="Arial"/>
            <w:b/>
            <w:bCs/>
            <w:kern w:val="28"/>
            <w:sz w:val="24"/>
            <w:szCs w:val="24"/>
            <w:lang w:val="en-US" w:eastAsia="en-ZA"/>
            <w14:cntxtAlts/>
          </w:rPr>
          <w:t>ers@abrahamkriel.org</w:t>
        </w:r>
      </w:hyperlink>
      <w:r w:rsidR="005235D8" w:rsidRPr="005235D8">
        <w:rPr>
          <w:rFonts w:ascii="Arial" w:eastAsia="Times New Roman" w:hAnsi="Arial" w:cs="Arial"/>
          <w:b/>
          <w:bCs/>
          <w:kern w:val="28"/>
          <w:sz w:val="24"/>
          <w:szCs w:val="24"/>
          <w:lang w:val="en-US" w:eastAsia="en-ZA"/>
          <w14:cntxtAlts/>
        </w:rPr>
        <w:t xml:space="preserve"> </w:t>
      </w:r>
      <w:r w:rsidR="005235D8">
        <w:rPr>
          <w:rFonts w:ascii="Arial" w:eastAsia="Times New Roman" w:hAnsi="Arial" w:cs="Arial"/>
          <w:b/>
          <w:bCs/>
          <w:kern w:val="28"/>
          <w:sz w:val="24"/>
          <w:szCs w:val="24"/>
          <w:lang w:val="en-US" w:eastAsia="en-ZA"/>
          <w14:cntxtAlts/>
        </w:rPr>
        <w:t xml:space="preserve">/ </w:t>
      </w:r>
      <w:r w:rsidR="005235D8" w:rsidRPr="005235D8">
        <w:rPr>
          <w:rFonts w:ascii="Arial" w:eastAsia="Times New Roman" w:hAnsi="Arial" w:cs="Arial"/>
          <w:b/>
          <w:bCs/>
          <w:kern w:val="28"/>
          <w:sz w:val="24"/>
          <w:szCs w:val="24"/>
          <w:lang w:val="en-US" w:eastAsia="en-ZA"/>
          <w14:cntxtAlts/>
        </w:rPr>
        <w:t>082 551 2710</w:t>
      </w:r>
    </w:p>
    <w:p w:rsidR="00EB5699" w:rsidRPr="00B86B2C" w:rsidRDefault="00EB5699" w:rsidP="00EB5699">
      <w:pPr>
        <w:widowControl w:val="0"/>
        <w:spacing w:after="200" w:line="276" w:lineRule="auto"/>
        <w:rPr>
          <w:rFonts w:ascii="Times New Roman" w:hAnsi="Times New Roman" w:cs="Times New Roman"/>
          <w:sz w:val="26"/>
          <w:szCs w:val="26"/>
        </w:rPr>
      </w:pPr>
    </w:p>
    <w:p w:rsidR="00EB5699" w:rsidRPr="00B86B2C" w:rsidRDefault="00EB5699" w:rsidP="00EB5699">
      <w:pPr>
        <w:tabs>
          <w:tab w:val="left" w:pos="3917"/>
        </w:tabs>
        <w:rPr>
          <w:rFonts w:ascii="Times New Roman" w:hAnsi="Times New Roman" w:cs="Times New Roman"/>
          <w:sz w:val="26"/>
          <w:szCs w:val="26"/>
        </w:rPr>
      </w:pPr>
      <w:r>
        <w:rPr>
          <w:rFonts w:ascii="Times New Roman" w:hAnsi="Times New Roman" w:cs="Times New Roman"/>
          <w:sz w:val="26"/>
          <w:szCs w:val="26"/>
        </w:rPr>
        <w:tab/>
      </w:r>
    </w:p>
    <w:sectPr w:rsidR="00EB5699" w:rsidRPr="00B86B2C" w:rsidSect="00BC1D67">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20" w:rsidRDefault="00BD0820" w:rsidP="00684A1D">
      <w:pPr>
        <w:spacing w:after="0" w:line="240" w:lineRule="auto"/>
      </w:pPr>
      <w:r>
        <w:separator/>
      </w:r>
    </w:p>
  </w:endnote>
  <w:endnote w:type="continuationSeparator" w:id="0">
    <w:p w:rsidR="00BD0820" w:rsidRDefault="00BD0820" w:rsidP="0068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1D" w:rsidRDefault="00684A1D">
    <w:pPr>
      <w:pStyle w:val="Footer"/>
    </w:pPr>
  </w:p>
  <w:p w:rsidR="00684A1D" w:rsidRDefault="00684A1D">
    <w:pPr>
      <w:pStyle w:val="Footer"/>
    </w:pPr>
  </w:p>
  <w:p w:rsidR="00684A1D" w:rsidRDefault="00684A1D">
    <w:pPr>
      <w:pStyle w:val="Footer"/>
    </w:pPr>
  </w:p>
  <w:p w:rsidR="00684A1D" w:rsidRDefault="00684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688" w:rsidRDefault="00833C9A">
    <w:pPr>
      <w:pStyle w:val="Footer"/>
    </w:pPr>
    <w:r>
      <w:rPr>
        <w:noProof/>
        <w:lang w:val="en-US"/>
      </w:rPr>
      <w:drawing>
        <wp:anchor distT="0" distB="0" distL="114300" distR="114300" simplePos="0" relativeHeight="251664384" behindDoc="1" locked="0" layoutInCell="1" allowOverlap="1">
          <wp:simplePos x="0" y="0"/>
          <wp:positionH relativeFrom="column">
            <wp:posOffset>0</wp:posOffset>
          </wp:positionH>
          <wp:positionV relativeFrom="paragraph">
            <wp:posOffset>-74295</wp:posOffset>
          </wp:positionV>
          <wp:extent cx="5731510" cy="122301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12-12#AKB Letterhea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223010"/>
                  </a:xfrm>
                  <a:prstGeom prst="rect">
                    <a:avLst/>
                  </a:prstGeom>
                </pic:spPr>
              </pic:pic>
            </a:graphicData>
          </a:graphic>
          <wp14:sizeRelH relativeFrom="page">
            <wp14:pctWidth>0</wp14:pctWidth>
          </wp14:sizeRelH>
          <wp14:sizeRelV relativeFrom="page">
            <wp14:pctHeight>0</wp14:pctHeight>
          </wp14:sizeRelV>
        </wp:anchor>
      </w:drawing>
    </w:r>
  </w:p>
  <w:p w:rsidR="00BC1D67" w:rsidRDefault="00CB5DD5" w:rsidP="00CB5DD5">
    <w:pPr>
      <w:pStyle w:val="Footer"/>
      <w:tabs>
        <w:tab w:val="left" w:pos="340"/>
      </w:tabs>
    </w:pPr>
    <w:r>
      <w:tab/>
    </w:r>
  </w:p>
  <w:p w:rsidR="00CB5DD5" w:rsidRDefault="00CB5DD5" w:rsidP="00CB5DD5">
    <w:pPr>
      <w:pStyle w:val="Footer"/>
      <w:tabs>
        <w:tab w:val="left" w:pos="340"/>
      </w:tabs>
    </w:pPr>
  </w:p>
  <w:p w:rsidR="00BC1D67" w:rsidRDefault="00BC1D67">
    <w:pPr>
      <w:pStyle w:val="Footer"/>
    </w:pPr>
  </w:p>
  <w:p w:rsidR="00BC1D67" w:rsidRDefault="00BC1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20" w:rsidRDefault="00BD0820" w:rsidP="00684A1D">
      <w:pPr>
        <w:spacing w:after="0" w:line="240" w:lineRule="auto"/>
      </w:pPr>
      <w:r>
        <w:separator/>
      </w:r>
    </w:p>
  </w:footnote>
  <w:footnote w:type="continuationSeparator" w:id="0">
    <w:p w:rsidR="00BD0820" w:rsidRDefault="00BD0820" w:rsidP="0068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67" w:rsidRDefault="004E1C4E" w:rsidP="00BC1D67">
    <w:pPr>
      <w:pStyle w:val="Header"/>
      <w:tabs>
        <w:tab w:val="clear" w:pos="4513"/>
        <w:tab w:val="clear" w:pos="9026"/>
        <w:tab w:val="left" w:pos="1182"/>
        <w:tab w:val="left" w:pos="2758"/>
        <w:tab w:val="left" w:pos="5203"/>
      </w:tabs>
    </w:pPr>
    <w:r w:rsidRPr="004E1C4E">
      <w:rPr>
        <w:rFonts w:ascii="Calibri" w:eastAsia="Calibri" w:hAnsi="Calibri" w:cs="Times New Roman"/>
        <w:noProof/>
        <w:lang w:val="en-US"/>
      </w:rPr>
      <w:drawing>
        <wp:anchor distT="0" distB="0" distL="114300" distR="114300" simplePos="0" relativeHeight="251663360" behindDoc="1" locked="0" layoutInCell="1" allowOverlap="1" wp14:anchorId="07DA3DDA" wp14:editId="5A8376D0">
          <wp:simplePos x="0" y="0"/>
          <wp:positionH relativeFrom="page">
            <wp:posOffset>-14976</wp:posOffset>
          </wp:positionH>
          <wp:positionV relativeFrom="paragraph">
            <wp:posOffset>-404495</wp:posOffset>
          </wp:positionV>
          <wp:extent cx="7648575" cy="1419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1419225"/>
                  </a:xfrm>
                  <a:prstGeom prst="rect">
                    <a:avLst/>
                  </a:prstGeom>
                  <a:noFill/>
                </pic:spPr>
              </pic:pic>
            </a:graphicData>
          </a:graphic>
          <wp14:sizeRelH relativeFrom="page">
            <wp14:pctWidth>0</wp14:pctWidth>
          </wp14:sizeRelH>
          <wp14:sizeRelV relativeFrom="page">
            <wp14:pctHeight>0</wp14:pctHeight>
          </wp14:sizeRelV>
        </wp:anchor>
      </w:drawing>
    </w:r>
    <w:r w:rsidR="00BC1D67">
      <w:tab/>
    </w:r>
    <w:r w:rsidR="00BC1D67">
      <w:tab/>
    </w:r>
    <w:r w:rsidR="00BC1D67">
      <w:tab/>
    </w:r>
  </w:p>
  <w:p w:rsidR="00BC1D67" w:rsidRDefault="00BC1D67" w:rsidP="00BC1D67">
    <w:pPr>
      <w:pStyle w:val="Header"/>
      <w:tabs>
        <w:tab w:val="clear" w:pos="4513"/>
        <w:tab w:val="clear" w:pos="9026"/>
        <w:tab w:val="left" w:pos="1182"/>
        <w:tab w:val="left" w:pos="2758"/>
        <w:tab w:val="left" w:pos="5203"/>
      </w:tabs>
    </w:pPr>
  </w:p>
  <w:p w:rsidR="00BC1D67" w:rsidRDefault="00BC1D67" w:rsidP="00BC1D67">
    <w:pPr>
      <w:pStyle w:val="Header"/>
      <w:tabs>
        <w:tab w:val="clear" w:pos="4513"/>
        <w:tab w:val="clear" w:pos="9026"/>
        <w:tab w:val="left" w:pos="1182"/>
        <w:tab w:val="left" w:pos="2758"/>
        <w:tab w:val="left" w:pos="5203"/>
      </w:tabs>
    </w:pPr>
  </w:p>
  <w:p w:rsidR="00BC1D67" w:rsidRDefault="00BC1D67" w:rsidP="00BC1D67">
    <w:pPr>
      <w:pStyle w:val="Header"/>
      <w:tabs>
        <w:tab w:val="clear" w:pos="4513"/>
        <w:tab w:val="clear" w:pos="9026"/>
        <w:tab w:val="left" w:pos="1182"/>
        <w:tab w:val="left" w:pos="2758"/>
        <w:tab w:val="left" w:pos="5203"/>
      </w:tabs>
    </w:pPr>
  </w:p>
  <w:p w:rsidR="00BC1D67" w:rsidRDefault="00BC1D67" w:rsidP="00BC1D67">
    <w:pPr>
      <w:pStyle w:val="Header"/>
      <w:tabs>
        <w:tab w:val="clear" w:pos="4513"/>
        <w:tab w:val="clear" w:pos="9026"/>
        <w:tab w:val="left" w:pos="1182"/>
        <w:tab w:val="left" w:pos="2758"/>
        <w:tab w:val="left" w:pos="5203"/>
      </w:tabs>
    </w:pPr>
  </w:p>
  <w:p w:rsidR="00BC1D67" w:rsidRDefault="000D4FE6" w:rsidP="000D4FE6">
    <w:pPr>
      <w:pStyle w:val="Header"/>
      <w:tabs>
        <w:tab w:val="clear" w:pos="4513"/>
        <w:tab w:val="clear" w:pos="90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AB8"/>
    <w:multiLevelType w:val="hybridMultilevel"/>
    <w:tmpl w:val="29C6F78E"/>
    <w:lvl w:ilvl="0" w:tplc="04360001">
      <w:start w:val="1"/>
      <w:numFmt w:val="bullet"/>
      <w:lvlText w:val=""/>
      <w:lvlJc w:val="left"/>
      <w:pPr>
        <w:ind w:left="1080" w:hanging="360"/>
      </w:pPr>
      <w:rPr>
        <w:rFonts w:ascii="Symbol" w:hAnsi="Symbol" w:hint="default"/>
      </w:rPr>
    </w:lvl>
    <w:lvl w:ilvl="1" w:tplc="04360003">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1" w15:restartNumberingAfterBreak="0">
    <w:nsid w:val="74DE442B"/>
    <w:multiLevelType w:val="hybridMultilevel"/>
    <w:tmpl w:val="79E84688"/>
    <w:lvl w:ilvl="0" w:tplc="1C09000B">
      <w:start w:val="1"/>
      <w:numFmt w:val="bullet"/>
      <w:lvlText w:val=""/>
      <w:lvlJc w:val="left"/>
      <w:pPr>
        <w:ind w:left="720" w:hanging="360"/>
      </w:pPr>
      <w:rPr>
        <w:rFonts w:ascii="Wingdings" w:hAnsi="Wingdings" w:hint="default"/>
      </w:rPr>
    </w:lvl>
    <w:lvl w:ilvl="1" w:tplc="1C09000B">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1D"/>
    <w:rsid w:val="000B7E8C"/>
    <w:rsid w:val="000D4FE6"/>
    <w:rsid w:val="000D56FE"/>
    <w:rsid w:val="001132C1"/>
    <w:rsid w:val="00123A01"/>
    <w:rsid w:val="00124A4D"/>
    <w:rsid w:val="0015128B"/>
    <w:rsid w:val="00160468"/>
    <w:rsid w:val="001B33AB"/>
    <w:rsid w:val="00250E7F"/>
    <w:rsid w:val="00310788"/>
    <w:rsid w:val="00312BDB"/>
    <w:rsid w:val="003544EA"/>
    <w:rsid w:val="003874F8"/>
    <w:rsid w:val="00395E9F"/>
    <w:rsid w:val="003C0DDB"/>
    <w:rsid w:val="003E6372"/>
    <w:rsid w:val="003F3CB2"/>
    <w:rsid w:val="004075FD"/>
    <w:rsid w:val="0041645A"/>
    <w:rsid w:val="00455205"/>
    <w:rsid w:val="004E1C4E"/>
    <w:rsid w:val="005235D8"/>
    <w:rsid w:val="005A1F52"/>
    <w:rsid w:val="005D2A2E"/>
    <w:rsid w:val="00623457"/>
    <w:rsid w:val="006240E6"/>
    <w:rsid w:val="00684A1D"/>
    <w:rsid w:val="00697B82"/>
    <w:rsid w:val="007A4623"/>
    <w:rsid w:val="007F3B18"/>
    <w:rsid w:val="00801CF4"/>
    <w:rsid w:val="00833C9A"/>
    <w:rsid w:val="008F7AFD"/>
    <w:rsid w:val="00901224"/>
    <w:rsid w:val="009518E8"/>
    <w:rsid w:val="009B34F8"/>
    <w:rsid w:val="009F6DD0"/>
    <w:rsid w:val="00A25D00"/>
    <w:rsid w:val="00A81C1C"/>
    <w:rsid w:val="00AA5717"/>
    <w:rsid w:val="00AB08F8"/>
    <w:rsid w:val="00AE2BDD"/>
    <w:rsid w:val="00AF47FA"/>
    <w:rsid w:val="00AF58EF"/>
    <w:rsid w:val="00B86B2C"/>
    <w:rsid w:val="00BC1D67"/>
    <w:rsid w:val="00BD0820"/>
    <w:rsid w:val="00C23F1F"/>
    <w:rsid w:val="00C85824"/>
    <w:rsid w:val="00CB5DD5"/>
    <w:rsid w:val="00E178CB"/>
    <w:rsid w:val="00E411B4"/>
    <w:rsid w:val="00E47846"/>
    <w:rsid w:val="00E50688"/>
    <w:rsid w:val="00E95A40"/>
    <w:rsid w:val="00EA5B73"/>
    <w:rsid w:val="00EA5E0E"/>
    <w:rsid w:val="00EB5699"/>
    <w:rsid w:val="00EF0F52"/>
    <w:rsid w:val="00FB406A"/>
    <w:rsid w:val="00FE02DA"/>
    <w:rsid w:val="00FF7B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C128E6A-3A1B-4AC1-8A55-F529674A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1D"/>
  </w:style>
  <w:style w:type="paragraph" w:styleId="Footer">
    <w:name w:val="footer"/>
    <w:basedOn w:val="Normal"/>
    <w:link w:val="FooterChar"/>
    <w:uiPriority w:val="99"/>
    <w:unhideWhenUsed/>
    <w:rsid w:val="00684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1D"/>
  </w:style>
  <w:style w:type="character" w:styleId="Hyperlink">
    <w:name w:val="Hyperlink"/>
    <w:basedOn w:val="DefaultParagraphFont"/>
    <w:uiPriority w:val="99"/>
    <w:unhideWhenUsed/>
    <w:rsid w:val="005A1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3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brahamkriel.org" TargetMode="External"/><Relationship Id="rId13" Type="http://schemas.openxmlformats.org/officeDocument/2006/relationships/hyperlink" Target="mailto:ers@abrahamkrie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abrahamkriel.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brahamkriel.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lette@abrahamkriel.org" TargetMode="External"/><Relationship Id="rId4" Type="http://schemas.openxmlformats.org/officeDocument/2006/relationships/settings" Target="settings.xml"/><Relationship Id="rId9" Type="http://schemas.openxmlformats.org/officeDocument/2006/relationships/hyperlink" Target="mailto:sn@abrahamkriel.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A7F0-9A32-4EA2-BA26-0837C53C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colette@kriel.local</dc:creator>
  <cp:keywords/>
  <dc:description/>
  <cp:lastModifiedBy>Nosipho Nkosi</cp:lastModifiedBy>
  <cp:revision>2</cp:revision>
  <cp:lastPrinted>2023-11-06T13:48:00Z</cp:lastPrinted>
  <dcterms:created xsi:type="dcterms:W3CDTF">2024-09-10T12:35:00Z</dcterms:created>
  <dcterms:modified xsi:type="dcterms:W3CDTF">2024-09-10T12:35:00Z</dcterms:modified>
</cp:coreProperties>
</file>